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03" w:type="pct"/>
        <w:jc w:val="center"/>
        <w:tblCellSpacing w:w="15" w:type="dxa"/>
        <w:tblCellMar>
          <w:top w:w="15" w:type="dxa"/>
          <w:left w:w="15" w:type="dxa"/>
          <w:bottom w:w="15" w:type="dxa"/>
          <w:right w:w="15" w:type="dxa"/>
        </w:tblCellMar>
        <w:tblLook w:val="0000" w:firstRow="0" w:lastRow="0" w:firstColumn="0" w:lastColumn="0" w:noHBand="0" w:noVBand="0"/>
      </w:tblPr>
      <w:tblGrid>
        <w:gridCol w:w="11103"/>
      </w:tblGrid>
      <w:tr w:rsidR="008D00D2" w:rsidRPr="00AC7BB9" w14:paraId="6CCAE7D8" w14:textId="77777777" w:rsidTr="007E0ED3">
        <w:trPr>
          <w:tblCellSpacing w:w="15" w:type="dxa"/>
          <w:jc w:val="center"/>
        </w:trPr>
        <w:tc>
          <w:tcPr>
            <w:tcW w:w="4973" w:type="pct"/>
            <w:vAlign w:val="center"/>
          </w:tcPr>
          <w:tbl>
            <w:tblPr>
              <w:tblW w:w="5000" w:type="pct"/>
              <w:jc w:val="center"/>
              <w:tblCellMar>
                <w:top w:w="15" w:type="dxa"/>
                <w:left w:w="15" w:type="dxa"/>
                <w:bottom w:w="15" w:type="dxa"/>
                <w:right w:w="15" w:type="dxa"/>
              </w:tblCellMar>
              <w:tblLook w:val="0000" w:firstRow="0" w:lastRow="0" w:firstColumn="0" w:lastColumn="0" w:noHBand="0" w:noVBand="0"/>
            </w:tblPr>
            <w:tblGrid>
              <w:gridCol w:w="10873"/>
              <w:gridCol w:w="140"/>
            </w:tblGrid>
            <w:tr w:rsidR="008D00D2" w:rsidRPr="00AC7BB9" w14:paraId="3760AED2" w14:textId="77777777" w:rsidTr="00E40406">
              <w:trPr>
                <w:gridAfter w:val="1"/>
                <w:wAfter w:w="64" w:type="pct"/>
                <w:jc w:val="center"/>
              </w:trPr>
              <w:tc>
                <w:tcPr>
                  <w:tcW w:w="4936" w:type="pct"/>
                  <w:shd w:val="clear" w:color="auto" w:fill="336699"/>
                  <w:vAlign w:val="center"/>
                </w:tcPr>
                <w:p w14:paraId="56B6F1AE" w14:textId="524885E4" w:rsidR="0078782C" w:rsidRPr="00AC7BB9" w:rsidRDefault="004B02F7" w:rsidP="008E426B">
                  <w:pPr>
                    <w:spacing w:after="0" w:line="240" w:lineRule="auto"/>
                    <w:ind w:right="615"/>
                    <w:jc w:val="center"/>
                    <w:rPr>
                      <w:rFonts w:asciiTheme="minorHAnsi" w:hAnsiTheme="minorHAnsi" w:cstheme="minorHAnsi"/>
                      <w:b/>
                      <w:color w:val="DCDCDC"/>
                      <w:sz w:val="20"/>
                    </w:rPr>
                  </w:pPr>
                  <w:r w:rsidRPr="00AC7BB9">
                    <w:rPr>
                      <w:rFonts w:asciiTheme="minorHAnsi" w:hAnsiTheme="minorHAnsi" w:cstheme="minorHAnsi"/>
                      <w:b/>
                      <w:noProof/>
                      <w:color w:val="DCDCDC"/>
                      <w:sz w:val="20"/>
                    </w:rPr>
                    <w:drawing>
                      <wp:anchor distT="0" distB="0" distL="0" distR="0" simplePos="0" relativeHeight="251657728" behindDoc="0" locked="0" layoutInCell="1" allowOverlap="0" wp14:anchorId="4442A1C1" wp14:editId="108B6FC3">
                        <wp:simplePos x="0" y="0"/>
                        <wp:positionH relativeFrom="column">
                          <wp:posOffset>-905510</wp:posOffset>
                        </wp:positionH>
                        <wp:positionV relativeFrom="line">
                          <wp:posOffset>90170</wp:posOffset>
                        </wp:positionV>
                        <wp:extent cx="1524000" cy="361950"/>
                        <wp:effectExtent l="0" t="0" r="0" b="0"/>
                        <wp:wrapSquare wrapText="bothSides"/>
                        <wp:docPr id="2" name="Image 2" descr="logo_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7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A669B" w:rsidRPr="00AC7BB9">
                    <w:rPr>
                      <w:rFonts w:asciiTheme="minorHAnsi" w:hAnsiTheme="minorHAnsi" w:cstheme="minorHAnsi"/>
                      <w:b/>
                      <w:color w:val="DCDCDC"/>
                      <w:sz w:val="20"/>
                    </w:rPr>
                    <w:t>FICHE DE POSTE</w:t>
                  </w:r>
                </w:p>
                <w:p w14:paraId="44623AB1" w14:textId="77777777" w:rsidR="00CC0EB4" w:rsidRDefault="00CC0EB4" w:rsidP="008E426B">
                  <w:pPr>
                    <w:spacing w:after="0" w:line="240" w:lineRule="auto"/>
                    <w:jc w:val="center"/>
                    <w:rPr>
                      <w:rFonts w:asciiTheme="minorHAnsi" w:hAnsiTheme="minorHAnsi" w:cstheme="minorHAnsi"/>
                      <w:b/>
                      <w:color w:val="DCDCDC"/>
                      <w:sz w:val="20"/>
                    </w:rPr>
                  </w:pPr>
                  <w:r w:rsidRPr="00CC0EB4">
                    <w:rPr>
                      <w:rFonts w:asciiTheme="minorHAnsi" w:hAnsiTheme="minorHAnsi" w:cstheme="minorHAnsi"/>
                      <w:b/>
                      <w:color w:val="DCDCDC"/>
                      <w:sz w:val="20"/>
                    </w:rPr>
                    <w:t xml:space="preserve">Praticien Hospitalier </w:t>
                  </w:r>
                  <w:r>
                    <w:rPr>
                      <w:rFonts w:asciiTheme="minorHAnsi" w:hAnsiTheme="minorHAnsi" w:cstheme="minorHAnsi"/>
                      <w:b/>
                      <w:color w:val="DCDCDC"/>
                      <w:sz w:val="20"/>
                    </w:rPr>
                    <w:t xml:space="preserve">- </w:t>
                  </w:r>
                  <w:r w:rsidRPr="00CC0EB4">
                    <w:rPr>
                      <w:rFonts w:asciiTheme="minorHAnsi" w:hAnsiTheme="minorHAnsi" w:cstheme="minorHAnsi"/>
                      <w:b/>
                      <w:color w:val="DCDCDC"/>
                      <w:sz w:val="20"/>
                    </w:rPr>
                    <w:t xml:space="preserve">Responsable Adjoint URC AP-HP GHU HENRI MONDOR </w:t>
                  </w:r>
                </w:p>
                <w:p w14:paraId="436290FA" w14:textId="53326719" w:rsidR="008D00D2" w:rsidRPr="00AC7BB9" w:rsidRDefault="00916BEB" w:rsidP="008E426B">
                  <w:pPr>
                    <w:spacing w:after="0" w:line="240" w:lineRule="auto"/>
                    <w:jc w:val="center"/>
                    <w:rPr>
                      <w:rFonts w:asciiTheme="minorHAnsi" w:hAnsiTheme="minorHAnsi" w:cstheme="minorHAnsi"/>
                      <w:b/>
                      <w:color w:val="DCDCDC"/>
                      <w:sz w:val="20"/>
                    </w:rPr>
                  </w:pPr>
                  <w:r w:rsidRPr="00AC7BB9">
                    <w:rPr>
                      <w:rFonts w:asciiTheme="minorHAnsi" w:hAnsiTheme="minorHAnsi" w:cstheme="minorHAnsi"/>
                      <w:b/>
                      <w:color w:val="DCDCDC"/>
                      <w:sz w:val="20"/>
                    </w:rPr>
                    <w:t>Date de mise à jour :</w:t>
                  </w:r>
                  <w:r w:rsidR="00D30B7A" w:rsidRPr="00AC7BB9">
                    <w:rPr>
                      <w:rFonts w:asciiTheme="minorHAnsi" w:hAnsiTheme="minorHAnsi" w:cstheme="minorHAnsi"/>
                      <w:b/>
                      <w:color w:val="DCDCDC"/>
                      <w:sz w:val="20"/>
                    </w:rPr>
                    <w:t xml:space="preserve"> </w:t>
                  </w:r>
                  <w:r w:rsidR="00FD2CA0" w:rsidRPr="00AC7BB9">
                    <w:rPr>
                      <w:rFonts w:asciiTheme="minorHAnsi" w:hAnsiTheme="minorHAnsi" w:cstheme="minorHAnsi"/>
                      <w:b/>
                      <w:color w:val="DCDCDC"/>
                      <w:sz w:val="20"/>
                    </w:rPr>
                    <w:fldChar w:fldCharType="begin"/>
                  </w:r>
                  <w:r w:rsidR="00FD2CA0" w:rsidRPr="00AC7BB9">
                    <w:rPr>
                      <w:rFonts w:asciiTheme="minorHAnsi" w:hAnsiTheme="minorHAnsi" w:cstheme="minorHAnsi"/>
                      <w:b/>
                      <w:color w:val="DCDCDC"/>
                      <w:sz w:val="20"/>
                    </w:rPr>
                    <w:instrText xml:space="preserve"> TIME \@ "dd/MM/yyyy" </w:instrText>
                  </w:r>
                  <w:r w:rsidR="00FD2CA0" w:rsidRPr="00AC7BB9">
                    <w:rPr>
                      <w:rFonts w:asciiTheme="minorHAnsi" w:hAnsiTheme="minorHAnsi" w:cstheme="minorHAnsi"/>
                      <w:b/>
                      <w:color w:val="DCDCDC"/>
                      <w:sz w:val="20"/>
                    </w:rPr>
                    <w:fldChar w:fldCharType="separate"/>
                  </w:r>
                  <w:r w:rsidR="00ED1F4C">
                    <w:rPr>
                      <w:rFonts w:asciiTheme="minorHAnsi" w:hAnsiTheme="minorHAnsi" w:cstheme="minorHAnsi"/>
                      <w:b/>
                      <w:noProof/>
                      <w:color w:val="DCDCDC"/>
                      <w:sz w:val="20"/>
                    </w:rPr>
                    <w:t>22/09/2025</w:t>
                  </w:r>
                  <w:r w:rsidR="00FD2CA0" w:rsidRPr="00AC7BB9">
                    <w:rPr>
                      <w:rFonts w:asciiTheme="minorHAnsi" w:hAnsiTheme="minorHAnsi" w:cstheme="minorHAnsi"/>
                      <w:b/>
                      <w:color w:val="DCDCDC"/>
                      <w:sz w:val="20"/>
                    </w:rPr>
                    <w:fldChar w:fldCharType="end"/>
                  </w:r>
                </w:p>
              </w:tc>
            </w:tr>
            <w:tr w:rsidR="00916BEB" w:rsidRPr="00AC7BB9" w14:paraId="3C62A3E7" w14:textId="77777777" w:rsidTr="00E40406">
              <w:trPr>
                <w:gridAfter w:val="1"/>
                <w:wAfter w:w="64" w:type="pct"/>
                <w:jc w:val="center"/>
              </w:trPr>
              <w:tc>
                <w:tcPr>
                  <w:tcW w:w="4936" w:type="pct"/>
                  <w:vAlign w:val="center"/>
                </w:tcPr>
                <w:p w14:paraId="131F8CA0" w14:textId="77777777" w:rsidR="00B05935" w:rsidRPr="00AC7BB9" w:rsidRDefault="00B05935" w:rsidP="008E426B">
                  <w:pPr>
                    <w:spacing w:after="0" w:line="240" w:lineRule="auto"/>
                    <w:jc w:val="left"/>
                    <w:rPr>
                      <w:rFonts w:asciiTheme="minorHAnsi" w:hAnsiTheme="minorHAnsi" w:cstheme="minorHAnsi"/>
                      <w:b/>
                      <w:bCs/>
                      <w:color w:val="003399"/>
                      <w:sz w:val="20"/>
                    </w:rPr>
                  </w:pPr>
                </w:p>
              </w:tc>
            </w:tr>
            <w:tr w:rsidR="008D00D2" w:rsidRPr="00AC7BB9" w14:paraId="18EAE5F2" w14:textId="77777777" w:rsidTr="00E40406">
              <w:trPr>
                <w:gridAfter w:val="1"/>
                <w:wAfter w:w="64" w:type="pct"/>
                <w:jc w:val="center"/>
              </w:trPr>
              <w:tc>
                <w:tcPr>
                  <w:tcW w:w="4936" w:type="pct"/>
                  <w:vAlign w:val="center"/>
                </w:tcPr>
                <w:p w14:paraId="2F369D3A" w14:textId="77777777" w:rsidR="008D00D2" w:rsidRPr="00AC7BB9" w:rsidRDefault="003A669B" w:rsidP="008E426B">
                  <w:pPr>
                    <w:spacing w:after="0" w:line="240" w:lineRule="auto"/>
                    <w:jc w:val="left"/>
                    <w:rPr>
                      <w:rFonts w:asciiTheme="minorHAnsi" w:hAnsiTheme="minorHAnsi" w:cstheme="minorHAnsi"/>
                      <w:b/>
                      <w:bCs/>
                      <w:color w:val="003399"/>
                      <w:sz w:val="20"/>
                    </w:rPr>
                  </w:pPr>
                  <w:r w:rsidRPr="00AC7BB9">
                    <w:rPr>
                      <w:rFonts w:asciiTheme="minorHAnsi" w:hAnsiTheme="minorHAnsi" w:cstheme="minorHAnsi"/>
                      <w:b/>
                      <w:bCs/>
                      <w:color w:val="003399"/>
                      <w:sz w:val="20"/>
                    </w:rPr>
                    <w:t>NOM DE L’ETABLISSEMENT</w:t>
                  </w:r>
                </w:p>
                <w:p w14:paraId="0980E66F" w14:textId="77777777" w:rsidR="00F468AD" w:rsidRDefault="00434B42" w:rsidP="008E426B">
                  <w:pPr>
                    <w:spacing w:after="0" w:line="240" w:lineRule="auto"/>
                    <w:jc w:val="left"/>
                    <w:rPr>
                      <w:rFonts w:asciiTheme="minorHAnsi" w:hAnsiTheme="minorHAnsi" w:cstheme="minorHAnsi"/>
                      <w:b/>
                      <w:sz w:val="20"/>
                    </w:rPr>
                  </w:pPr>
                  <w:r w:rsidRPr="00AC7BB9">
                    <w:rPr>
                      <w:rFonts w:asciiTheme="minorHAnsi" w:hAnsiTheme="minorHAnsi" w:cstheme="minorHAnsi"/>
                      <w:b/>
                      <w:sz w:val="20"/>
                    </w:rPr>
                    <w:t xml:space="preserve">Direction </w:t>
                  </w:r>
                  <w:r w:rsidR="00B05935" w:rsidRPr="00AC7BB9">
                    <w:rPr>
                      <w:rFonts w:asciiTheme="minorHAnsi" w:hAnsiTheme="minorHAnsi" w:cstheme="minorHAnsi"/>
                      <w:b/>
                      <w:sz w:val="20"/>
                    </w:rPr>
                    <w:t xml:space="preserve">de la Recherche Clinique et </w:t>
                  </w:r>
                  <w:r w:rsidR="00F41598" w:rsidRPr="00AC7BB9">
                    <w:rPr>
                      <w:rFonts w:asciiTheme="minorHAnsi" w:hAnsiTheme="minorHAnsi" w:cstheme="minorHAnsi"/>
                      <w:b/>
                      <w:sz w:val="20"/>
                    </w:rPr>
                    <w:t>de l’Innovation</w:t>
                  </w:r>
                  <w:r w:rsidR="00B05935" w:rsidRPr="00AC7BB9">
                    <w:rPr>
                      <w:rFonts w:asciiTheme="minorHAnsi" w:hAnsiTheme="minorHAnsi" w:cstheme="minorHAnsi"/>
                      <w:b/>
                      <w:sz w:val="20"/>
                    </w:rPr>
                    <w:t xml:space="preserve"> (</w:t>
                  </w:r>
                  <w:r w:rsidR="00F41598" w:rsidRPr="00AC7BB9">
                    <w:rPr>
                      <w:rFonts w:asciiTheme="minorHAnsi" w:hAnsiTheme="minorHAnsi" w:cstheme="minorHAnsi"/>
                      <w:b/>
                      <w:sz w:val="20"/>
                    </w:rPr>
                    <w:t>DRCI</w:t>
                  </w:r>
                  <w:r w:rsidR="00B05935" w:rsidRPr="00AC7BB9">
                    <w:rPr>
                      <w:rFonts w:asciiTheme="minorHAnsi" w:hAnsiTheme="minorHAnsi" w:cstheme="minorHAnsi"/>
                      <w:b/>
                      <w:sz w:val="20"/>
                    </w:rPr>
                    <w:t>)</w:t>
                  </w:r>
                  <w:r w:rsidR="008E426B">
                    <w:rPr>
                      <w:rFonts w:asciiTheme="minorHAnsi" w:hAnsiTheme="minorHAnsi" w:cstheme="minorHAnsi"/>
                      <w:b/>
                      <w:sz w:val="20"/>
                    </w:rPr>
                    <w:t xml:space="preserve"> - Unité de Recherche Clinique GH Henri Mondor</w:t>
                  </w:r>
                </w:p>
                <w:p w14:paraId="272A32C8" w14:textId="3528387A" w:rsidR="00ED1F4C" w:rsidRPr="00E40406" w:rsidRDefault="00ED1F4C" w:rsidP="008E426B">
                  <w:pPr>
                    <w:spacing w:after="0" w:line="240" w:lineRule="auto"/>
                    <w:jc w:val="left"/>
                    <w:rPr>
                      <w:rFonts w:asciiTheme="minorHAnsi" w:hAnsiTheme="minorHAnsi" w:cstheme="minorHAnsi"/>
                      <w:b/>
                      <w:sz w:val="20"/>
                    </w:rPr>
                  </w:pPr>
                </w:p>
              </w:tc>
            </w:tr>
            <w:tr w:rsidR="003A669B" w:rsidRPr="00AC7BB9" w14:paraId="3D6A4FBE" w14:textId="77777777" w:rsidTr="00E40406">
              <w:trPr>
                <w:gridAfter w:val="1"/>
                <w:wAfter w:w="64" w:type="pct"/>
                <w:jc w:val="center"/>
              </w:trPr>
              <w:tc>
                <w:tcPr>
                  <w:tcW w:w="4936" w:type="pct"/>
                  <w:vAlign w:val="center"/>
                </w:tcPr>
                <w:p w14:paraId="06842CBD" w14:textId="77777777" w:rsidR="00D30B7A" w:rsidRPr="00AC7BB9" w:rsidRDefault="003A669B" w:rsidP="008E426B">
                  <w:pPr>
                    <w:spacing w:after="0" w:line="240" w:lineRule="auto"/>
                    <w:jc w:val="left"/>
                    <w:rPr>
                      <w:rFonts w:asciiTheme="minorHAnsi" w:hAnsiTheme="minorHAnsi" w:cstheme="minorHAnsi"/>
                      <w:b/>
                      <w:color w:val="003399"/>
                      <w:sz w:val="20"/>
                    </w:rPr>
                  </w:pPr>
                  <w:r w:rsidRPr="00AC7BB9">
                    <w:rPr>
                      <w:rFonts w:asciiTheme="minorHAnsi" w:hAnsiTheme="minorHAnsi" w:cstheme="minorHAnsi"/>
                      <w:b/>
                      <w:color w:val="003399"/>
                      <w:sz w:val="20"/>
                    </w:rPr>
                    <w:t>ADRESSE DE L’ETABLISSEMENT</w:t>
                  </w:r>
                </w:p>
                <w:p w14:paraId="70065150" w14:textId="32181E36" w:rsidR="00FD2CA0" w:rsidRPr="008E426B" w:rsidRDefault="008E426B" w:rsidP="008E426B">
                  <w:pPr>
                    <w:spacing w:after="0" w:line="240" w:lineRule="auto"/>
                    <w:jc w:val="left"/>
                    <w:rPr>
                      <w:rFonts w:asciiTheme="minorHAnsi" w:hAnsiTheme="minorHAnsi" w:cstheme="minorHAnsi"/>
                      <w:b/>
                      <w:sz w:val="20"/>
                    </w:rPr>
                  </w:pPr>
                  <w:r w:rsidRPr="008E426B">
                    <w:rPr>
                      <w:rFonts w:asciiTheme="minorHAnsi" w:hAnsiTheme="minorHAnsi" w:cstheme="minorHAnsi"/>
                      <w:b/>
                      <w:sz w:val="20"/>
                    </w:rPr>
                    <w:t>1 rue Gustave Eiffel, 94010 Créteil</w:t>
                  </w:r>
                  <w:r w:rsidR="00B05935" w:rsidRPr="00AC7BB9">
                    <w:rPr>
                      <w:rFonts w:asciiTheme="minorHAnsi" w:hAnsiTheme="minorHAnsi" w:cstheme="minorHAnsi"/>
                      <w:sz w:val="20"/>
                    </w:rPr>
                    <w:tab/>
                  </w:r>
                  <w:r w:rsidR="00B05935" w:rsidRPr="00AC7BB9">
                    <w:rPr>
                      <w:rFonts w:asciiTheme="minorHAnsi" w:hAnsiTheme="minorHAnsi" w:cstheme="minorHAnsi"/>
                      <w:sz w:val="20"/>
                    </w:rPr>
                    <w:tab/>
                  </w:r>
                </w:p>
              </w:tc>
            </w:tr>
            <w:tr w:rsidR="008D00D2" w:rsidRPr="00AC7BB9" w14:paraId="5111F10A" w14:textId="77777777" w:rsidTr="00E40406">
              <w:tblPrEx>
                <w:jc w:val="left"/>
                <w:tblCellSpacing w:w="15" w:type="dxa"/>
              </w:tblPrEx>
              <w:trPr>
                <w:trHeight w:val="142"/>
                <w:tblCellSpacing w:w="15" w:type="dxa"/>
              </w:trPr>
              <w:tc>
                <w:tcPr>
                  <w:tcW w:w="5000" w:type="pct"/>
                  <w:gridSpan w:val="2"/>
                  <w:tcBorders>
                    <w:top w:val="nil"/>
                    <w:left w:val="nil"/>
                    <w:bottom w:val="nil"/>
                    <w:right w:val="nil"/>
                  </w:tcBorders>
                  <w:shd w:val="clear" w:color="auto" w:fill="336699"/>
                  <w:vAlign w:val="center"/>
                </w:tcPr>
                <w:p w14:paraId="3E36A2D7" w14:textId="77777777" w:rsidR="008D00D2" w:rsidRPr="00AC7BB9" w:rsidRDefault="003A669B"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t>INTITULE DU POSTE</w:t>
                  </w:r>
                </w:p>
              </w:tc>
            </w:tr>
            <w:tr w:rsidR="008003B8" w:rsidRPr="00AC7BB9" w14:paraId="465A9872" w14:textId="77777777" w:rsidTr="00E40406">
              <w:tblPrEx>
                <w:jc w:val="left"/>
                <w:tblCellSpacing w:w="15" w:type="dxa"/>
              </w:tblPrEx>
              <w:trPr>
                <w:trHeight w:val="142"/>
                <w:tblCellSpacing w:w="15" w:type="dxa"/>
              </w:trPr>
              <w:tc>
                <w:tcPr>
                  <w:tcW w:w="5000" w:type="pct"/>
                  <w:gridSpan w:val="2"/>
                  <w:vAlign w:val="center"/>
                </w:tcPr>
                <w:p w14:paraId="5371B93C" w14:textId="28C9CE9B" w:rsidR="008003B8" w:rsidRDefault="00CC0EB4" w:rsidP="008E426B">
                  <w:pPr>
                    <w:spacing w:after="0" w:line="240" w:lineRule="auto"/>
                    <w:jc w:val="left"/>
                    <w:rPr>
                      <w:rFonts w:asciiTheme="minorHAnsi" w:hAnsiTheme="minorHAnsi" w:cstheme="minorHAnsi"/>
                      <w:bCs/>
                      <w:color w:val="003399"/>
                      <w:sz w:val="20"/>
                    </w:rPr>
                  </w:pPr>
                  <w:r w:rsidRPr="00CC0EB4">
                    <w:rPr>
                      <w:rFonts w:asciiTheme="minorHAnsi" w:hAnsiTheme="minorHAnsi" w:cstheme="minorHAnsi"/>
                      <w:bCs/>
                      <w:color w:val="003399"/>
                      <w:sz w:val="20"/>
                    </w:rPr>
                    <w:t>Poste Responsable Adjoint URC AP-HP</w:t>
                  </w:r>
                  <w:r>
                    <w:rPr>
                      <w:rFonts w:asciiTheme="minorHAnsi" w:hAnsiTheme="minorHAnsi" w:cstheme="minorHAnsi"/>
                      <w:bCs/>
                      <w:color w:val="003399"/>
                      <w:sz w:val="20"/>
                    </w:rPr>
                    <w:t xml:space="preserve"> GHU HENRI MONDOR</w:t>
                  </w:r>
                  <w:r w:rsidR="00ED1F4C">
                    <w:rPr>
                      <w:rFonts w:asciiTheme="minorHAnsi" w:hAnsiTheme="minorHAnsi" w:cstheme="minorHAnsi"/>
                      <w:bCs/>
                      <w:color w:val="003399"/>
                      <w:sz w:val="20"/>
                    </w:rPr>
                    <w:t xml:space="preserve"> - </w:t>
                  </w:r>
                  <w:hyperlink r:id="rId7" w:history="1">
                    <w:r w:rsidR="00ED1F4C" w:rsidRPr="00081A64">
                      <w:rPr>
                        <w:rStyle w:val="Lienhypertexte"/>
                        <w:rFonts w:asciiTheme="minorHAnsi" w:hAnsiTheme="minorHAnsi" w:cstheme="minorHAnsi"/>
                        <w:bCs/>
                        <w:sz w:val="20"/>
                      </w:rPr>
                      <w:t>https://www.urc-mondor.fr/</w:t>
                    </w:r>
                  </w:hyperlink>
                </w:p>
                <w:p w14:paraId="3858EBCB" w14:textId="5CCA41B1" w:rsidR="00ED1F4C" w:rsidRPr="00AC7BB9" w:rsidRDefault="00ED1F4C" w:rsidP="008E426B">
                  <w:pPr>
                    <w:spacing w:after="0" w:line="240" w:lineRule="auto"/>
                    <w:jc w:val="left"/>
                    <w:rPr>
                      <w:rFonts w:asciiTheme="minorHAnsi" w:hAnsiTheme="minorHAnsi" w:cstheme="minorHAnsi"/>
                      <w:bCs/>
                      <w:color w:val="003399"/>
                      <w:sz w:val="20"/>
                    </w:rPr>
                  </w:pPr>
                </w:p>
              </w:tc>
            </w:tr>
            <w:tr w:rsidR="008003B8" w:rsidRPr="00AC7BB9" w14:paraId="6FDD825B" w14:textId="77777777" w:rsidTr="00E40406">
              <w:tblPrEx>
                <w:jc w:val="left"/>
                <w:tblCellSpacing w:w="15" w:type="dxa"/>
              </w:tblPrEx>
              <w:trPr>
                <w:trHeight w:val="142"/>
                <w:tblCellSpacing w:w="15" w:type="dxa"/>
              </w:trPr>
              <w:tc>
                <w:tcPr>
                  <w:tcW w:w="5000" w:type="pct"/>
                  <w:gridSpan w:val="2"/>
                  <w:tcBorders>
                    <w:top w:val="nil"/>
                    <w:left w:val="nil"/>
                    <w:bottom w:val="nil"/>
                    <w:right w:val="nil"/>
                  </w:tcBorders>
                  <w:shd w:val="clear" w:color="auto" w:fill="336699"/>
                  <w:vAlign w:val="center"/>
                </w:tcPr>
                <w:p w14:paraId="1C97351E" w14:textId="77777777" w:rsidR="008003B8" w:rsidRPr="00AC7BB9" w:rsidRDefault="008003B8"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t>METIER</w:t>
                  </w:r>
                </w:p>
              </w:tc>
            </w:tr>
            <w:tr w:rsidR="008003B8" w:rsidRPr="00AC7BB9" w14:paraId="4484BD88" w14:textId="77777777" w:rsidTr="00E40406">
              <w:tblPrEx>
                <w:jc w:val="left"/>
                <w:tblCellSpacing w:w="15" w:type="dxa"/>
              </w:tblPrEx>
              <w:trPr>
                <w:trHeight w:val="142"/>
                <w:tblCellSpacing w:w="15" w:type="dxa"/>
              </w:trPr>
              <w:tc>
                <w:tcPr>
                  <w:tcW w:w="5000" w:type="pct"/>
                  <w:gridSpan w:val="2"/>
                  <w:vAlign w:val="center"/>
                </w:tcPr>
                <w:p w14:paraId="1FDEE1AF" w14:textId="446A82B1" w:rsidR="008003B8" w:rsidRPr="00AC7BB9" w:rsidRDefault="00CC0EB4" w:rsidP="008E426B">
                  <w:pPr>
                    <w:spacing w:after="0" w:line="240" w:lineRule="auto"/>
                    <w:jc w:val="left"/>
                    <w:rPr>
                      <w:rFonts w:asciiTheme="minorHAnsi" w:hAnsiTheme="minorHAnsi" w:cstheme="minorHAnsi"/>
                      <w:color w:val="003399"/>
                      <w:sz w:val="20"/>
                    </w:rPr>
                  </w:pPr>
                  <w:r w:rsidRPr="00CC0EB4">
                    <w:rPr>
                      <w:rFonts w:asciiTheme="minorHAnsi" w:hAnsiTheme="minorHAnsi" w:cstheme="minorHAnsi"/>
                      <w:bCs/>
                      <w:color w:val="003399"/>
                      <w:sz w:val="20"/>
                    </w:rPr>
                    <w:t>Praticien Hospitalier</w:t>
                  </w:r>
                </w:p>
              </w:tc>
            </w:tr>
            <w:tr w:rsidR="008003B8" w:rsidRPr="00AC7BB9" w14:paraId="33C035A8" w14:textId="77777777" w:rsidTr="00E40406">
              <w:tblPrEx>
                <w:jc w:val="left"/>
                <w:tblCellSpacing w:w="15" w:type="dxa"/>
              </w:tblPrEx>
              <w:trPr>
                <w:trHeight w:val="142"/>
                <w:tblCellSpacing w:w="15" w:type="dxa"/>
              </w:trPr>
              <w:tc>
                <w:tcPr>
                  <w:tcW w:w="5000" w:type="pct"/>
                  <w:gridSpan w:val="2"/>
                  <w:tcBorders>
                    <w:top w:val="nil"/>
                    <w:left w:val="nil"/>
                    <w:bottom w:val="nil"/>
                    <w:right w:val="nil"/>
                  </w:tcBorders>
                  <w:shd w:val="clear" w:color="auto" w:fill="336699"/>
                  <w:vAlign w:val="center"/>
                </w:tcPr>
                <w:p w14:paraId="3367E4C5" w14:textId="77777777" w:rsidR="008003B8" w:rsidRPr="00AC7BB9" w:rsidRDefault="008003B8"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t>CODE METIER</w:t>
                  </w:r>
                </w:p>
              </w:tc>
            </w:tr>
            <w:tr w:rsidR="008003B8" w:rsidRPr="00AC7BB9" w14:paraId="2C891A40" w14:textId="77777777" w:rsidTr="00E40406">
              <w:tblPrEx>
                <w:jc w:val="left"/>
                <w:tblCellSpacing w:w="15" w:type="dxa"/>
              </w:tblPrEx>
              <w:trPr>
                <w:trHeight w:val="142"/>
                <w:tblCellSpacing w:w="15" w:type="dxa"/>
              </w:trPr>
              <w:tc>
                <w:tcPr>
                  <w:tcW w:w="5000" w:type="pct"/>
                  <w:gridSpan w:val="2"/>
                  <w:vAlign w:val="center"/>
                </w:tcPr>
                <w:p w14:paraId="6FD72A92" w14:textId="110B1C15" w:rsidR="008003B8" w:rsidRPr="00AC7BB9" w:rsidRDefault="00CC0EB4" w:rsidP="008E426B">
                  <w:pPr>
                    <w:spacing w:after="0" w:line="240" w:lineRule="auto"/>
                    <w:jc w:val="left"/>
                    <w:rPr>
                      <w:rFonts w:asciiTheme="minorHAnsi" w:hAnsiTheme="minorHAnsi" w:cstheme="minorHAnsi"/>
                      <w:color w:val="003399"/>
                      <w:sz w:val="20"/>
                    </w:rPr>
                  </w:pPr>
                  <w:r>
                    <w:rPr>
                      <w:rFonts w:asciiTheme="minorHAnsi" w:hAnsiTheme="minorHAnsi" w:cstheme="minorHAnsi"/>
                      <w:color w:val="003399"/>
                      <w:sz w:val="20"/>
                    </w:rPr>
                    <w:t>DRCI SANTE PUBLIQUE UNITE DE RECHERCHE CLINIQUE</w:t>
                  </w:r>
                </w:p>
              </w:tc>
            </w:tr>
            <w:tr w:rsidR="008003B8" w:rsidRPr="00AC7BB9" w14:paraId="5CC93B8B" w14:textId="77777777" w:rsidTr="00E40406">
              <w:tblPrEx>
                <w:jc w:val="left"/>
                <w:tblCellSpacing w:w="15" w:type="dxa"/>
              </w:tblPrEx>
              <w:trPr>
                <w:trHeight w:val="142"/>
                <w:tblCellSpacing w:w="15" w:type="dxa"/>
              </w:trPr>
              <w:tc>
                <w:tcPr>
                  <w:tcW w:w="5000" w:type="pct"/>
                  <w:gridSpan w:val="2"/>
                  <w:tcBorders>
                    <w:top w:val="nil"/>
                    <w:left w:val="nil"/>
                    <w:bottom w:val="nil"/>
                    <w:right w:val="nil"/>
                  </w:tcBorders>
                  <w:shd w:val="clear" w:color="auto" w:fill="336699"/>
                  <w:vAlign w:val="center"/>
                </w:tcPr>
                <w:p w14:paraId="22C0E2CB" w14:textId="77777777" w:rsidR="008003B8" w:rsidRPr="00AC7BB9" w:rsidRDefault="008003B8" w:rsidP="008E426B">
                  <w:pPr>
                    <w:spacing w:after="0" w:line="240" w:lineRule="auto"/>
                    <w:jc w:val="left"/>
                    <w:rPr>
                      <w:rFonts w:asciiTheme="minorHAnsi" w:hAnsiTheme="minorHAnsi" w:cstheme="minorHAnsi"/>
                      <w:bCs/>
                      <w:color w:val="FFFFFF"/>
                      <w:sz w:val="20"/>
                    </w:rPr>
                  </w:pPr>
                  <w:r w:rsidRPr="00AC7BB9">
                    <w:rPr>
                      <w:rFonts w:asciiTheme="minorHAnsi" w:hAnsiTheme="minorHAnsi" w:cstheme="minorHAnsi"/>
                      <w:b/>
                      <w:bCs/>
                      <w:color w:val="FFFFFF"/>
                      <w:sz w:val="20"/>
                    </w:rPr>
                    <w:t>GRADE</w:t>
                  </w:r>
                </w:p>
              </w:tc>
            </w:tr>
            <w:tr w:rsidR="00CC0EB4" w:rsidRPr="00AC7BB9" w14:paraId="681F623C" w14:textId="77777777" w:rsidTr="00E40406">
              <w:tblPrEx>
                <w:jc w:val="left"/>
                <w:tblCellSpacing w:w="15" w:type="dxa"/>
              </w:tblPrEx>
              <w:trPr>
                <w:trHeight w:val="142"/>
                <w:tblCellSpacing w:w="15" w:type="dxa"/>
              </w:trPr>
              <w:tc>
                <w:tcPr>
                  <w:tcW w:w="5000" w:type="pct"/>
                  <w:gridSpan w:val="2"/>
                  <w:vAlign w:val="center"/>
                </w:tcPr>
                <w:p w14:paraId="2EFE2D5F" w14:textId="621E0CD9" w:rsidR="00CC0EB4" w:rsidRPr="00AC7BB9" w:rsidRDefault="00CC0EB4" w:rsidP="008E426B">
                  <w:pPr>
                    <w:spacing w:after="0" w:line="240" w:lineRule="auto"/>
                    <w:jc w:val="left"/>
                    <w:rPr>
                      <w:rFonts w:asciiTheme="minorHAnsi" w:hAnsiTheme="minorHAnsi" w:cstheme="minorHAnsi"/>
                      <w:bCs/>
                      <w:color w:val="003399"/>
                      <w:sz w:val="20"/>
                    </w:rPr>
                  </w:pPr>
                  <w:r w:rsidRPr="00CC0EB4">
                    <w:rPr>
                      <w:rFonts w:asciiTheme="minorHAnsi" w:hAnsiTheme="minorHAnsi" w:cstheme="minorHAnsi"/>
                      <w:bCs/>
                      <w:color w:val="003399"/>
                      <w:sz w:val="20"/>
                    </w:rPr>
                    <w:t>Praticien Hospitalier</w:t>
                  </w:r>
                </w:p>
              </w:tc>
            </w:tr>
            <w:tr w:rsidR="008003B8" w:rsidRPr="00AC7BB9" w14:paraId="3FBC09AC" w14:textId="77777777" w:rsidTr="00E40406">
              <w:tblPrEx>
                <w:jc w:val="left"/>
                <w:tblCellSpacing w:w="15" w:type="dxa"/>
              </w:tblPrEx>
              <w:trPr>
                <w:trHeight w:val="142"/>
                <w:tblCellSpacing w:w="15" w:type="dxa"/>
              </w:trPr>
              <w:tc>
                <w:tcPr>
                  <w:tcW w:w="5000" w:type="pct"/>
                  <w:gridSpan w:val="2"/>
                  <w:tcBorders>
                    <w:top w:val="nil"/>
                    <w:left w:val="nil"/>
                    <w:bottom w:val="nil"/>
                    <w:right w:val="nil"/>
                  </w:tcBorders>
                  <w:shd w:val="clear" w:color="auto" w:fill="336699"/>
                  <w:vAlign w:val="center"/>
                </w:tcPr>
                <w:p w14:paraId="17089801" w14:textId="77777777" w:rsidR="008003B8" w:rsidRPr="00AC7BB9" w:rsidRDefault="008003B8"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t>STRUCTURE</w:t>
                  </w:r>
                </w:p>
              </w:tc>
            </w:tr>
            <w:tr w:rsidR="008003B8" w:rsidRPr="00AC7BB9" w14:paraId="208F1E4C" w14:textId="77777777" w:rsidTr="008E426B">
              <w:tblPrEx>
                <w:jc w:val="left"/>
                <w:tblCellSpacing w:w="15" w:type="dxa"/>
              </w:tblPrEx>
              <w:trPr>
                <w:trHeight w:val="142"/>
                <w:tblCellSpacing w:w="15" w:type="dxa"/>
              </w:trPr>
              <w:tc>
                <w:tcPr>
                  <w:tcW w:w="5000" w:type="pct"/>
                  <w:gridSpan w:val="2"/>
                  <w:vAlign w:val="center"/>
                </w:tcPr>
                <w:tbl>
                  <w:tblPr>
                    <w:tblW w:w="10983" w:type="dxa"/>
                    <w:tblCellSpacing w:w="15" w:type="dxa"/>
                    <w:tblCellMar>
                      <w:top w:w="15" w:type="dxa"/>
                      <w:left w:w="15" w:type="dxa"/>
                      <w:bottom w:w="15" w:type="dxa"/>
                      <w:right w:w="15" w:type="dxa"/>
                    </w:tblCellMar>
                    <w:tblLook w:val="0000" w:firstRow="0" w:lastRow="0" w:firstColumn="0" w:lastColumn="0" w:noHBand="0" w:noVBand="0"/>
                  </w:tblPr>
                  <w:tblGrid>
                    <w:gridCol w:w="10983"/>
                  </w:tblGrid>
                  <w:tr w:rsidR="008003B8" w:rsidRPr="00AC7BB9" w14:paraId="4818339A" w14:textId="77777777" w:rsidTr="00E40406">
                    <w:trPr>
                      <w:trHeight w:val="267"/>
                      <w:tblCellSpacing w:w="15" w:type="dxa"/>
                    </w:trPr>
                    <w:tc>
                      <w:tcPr>
                        <w:tcW w:w="10923" w:type="dxa"/>
                        <w:shd w:val="clear" w:color="auto" w:fill="D9D9D9" w:themeFill="background1" w:themeFillShade="D9"/>
                        <w:vAlign w:val="center"/>
                      </w:tcPr>
                      <w:p w14:paraId="2BCBE4E0" w14:textId="346672E3" w:rsidR="008003B8" w:rsidRPr="00AC7BB9" w:rsidRDefault="00546B65" w:rsidP="008E426B">
                        <w:pPr>
                          <w:spacing w:after="0" w:line="240" w:lineRule="auto"/>
                          <w:jc w:val="left"/>
                          <w:rPr>
                            <w:rFonts w:asciiTheme="minorHAnsi" w:hAnsiTheme="minorHAnsi" w:cstheme="minorHAnsi"/>
                            <w:b/>
                            <w:bCs/>
                            <w:color w:val="003399"/>
                            <w:sz w:val="20"/>
                          </w:rPr>
                        </w:pPr>
                        <w:r w:rsidRPr="00AC7BB9">
                          <w:rPr>
                            <w:rFonts w:asciiTheme="minorHAnsi" w:hAnsiTheme="minorHAnsi" w:cstheme="minorHAnsi"/>
                            <w:b/>
                            <w:bCs/>
                            <w:color w:val="003399"/>
                            <w:sz w:val="20"/>
                          </w:rPr>
                          <w:t xml:space="preserve">La </w:t>
                        </w:r>
                        <w:r w:rsidR="000270D8" w:rsidRPr="00AC7BB9">
                          <w:rPr>
                            <w:rFonts w:asciiTheme="minorHAnsi" w:hAnsiTheme="minorHAnsi" w:cstheme="minorHAnsi"/>
                            <w:b/>
                            <w:bCs/>
                            <w:color w:val="003399"/>
                            <w:sz w:val="20"/>
                          </w:rPr>
                          <w:t>Direction</w:t>
                        </w:r>
                        <w:r w:rsidR="008003B8" w:rsidRPr="00AC7BB9">
                          <w:rPr>
                            <w:rFonts w:asciiTheme="minorHAnsi" w:hAnsiTheme="minorHAnsi" w:cstheme="minorHAnsi"/>
                            <w:b/>
                            <w:bCs/>
                            <w:color w:val="003399"/>
                            <w:sz w:val="20"/>
                          </w:rPr>
                          <w:t xml:space="preserve"> de la Recherche Clinique et de l’Innovation (DRCI)</w:t>
                        </w:r>
                        <w:r w:rsidR="00104605">
                          <w:rPr>
                            <w:rFonts w:asciiTheme="minorHAnsi" w:hAnsiTheme="minorHAnsi" w:cstheme="minorHAnsi"/>
                            <w:b/>
                            <w:bCs/>
                            <w:color w:val="003399"/>
                            <w:sz w:val="20"/>
                          </w:rPr>
                          <w:t xml:space="preserve"> </w:t>
                        </w:r>
                        <w:r w:rsidR="008E426B">
                          <w:rPr>
                            <w:rFonts w:asciiTheme="minorHAnsi" w:hAnsiTheme="minorHAnsi" w:cstheme="minorHAnsi"/>
                            <w:b/>
                            <w:bCs/>
                            <w:color w:val="003399"/>
                            <w:sz w:val="20"/>
                          </w:rPr>
                          <w:t>-</w:t>
                        </w:r>
                        <w:r w:rsidR="00104605">
                          <w:rPr>
                            <w:rFonts w:asciiTheme="minorHAnsi" w:hAnsiTheme="minorHAnsi" w:cstheme="minorHAnsi"/>
                            <w:b/>
                            <w:bCs/>
                            <w:color w:val="003399"/>
                            <w:sz w:val="20"/>
                          </w:rPr>
                          <w:t xml:space="preserve"> Unité de Recherche Clinique</w:t>
                        </w:r>
                      </w:p>
                    </w:tc>
                  </w:tr>
                  <w:tr w:rsidR="008003B8" w:rsidRPr="00AC7BB9" w14:paraId="4FF0AD01" w14:textId="77777777" w:rsidTr="00E40406">
                    <w:trPr>
                      <w:trHeight w:val="60"/>
                      <w:tblCellSpacing w:w="15" w:type="dxa"/>
                    </w:trPr>
                    <w:tc>
                      <w:tcPr>
                        <w:tcW w:w="10923" w:type="dxa"/>
                        <w:vAlign w:val="center"/>
                      </w:tcPr>
                      <w:p w14:paraId="638066B2" w14:textId="77777777" w:rsidR="008003B8" w:rsidRPr="00AC7BB9" w:rsidRDefault="00000000" w:rsidP="008E426B">
                        <w:pPr>
                          <w:spacing w:after="0" w:line="240" w:lineRule="auto"/>
                          <w:jc w:val="left"/>
                          <w:rPr>
                            <w:rFonts w:asciiTheme="minorHAnsi" w:hAnsiTheme="minorHAnsi" w:cstheme="minorHAnsi"/>
                            <w:color w:val="003399"/>
                            <w:sz w:val="20"/>
                          </w:rPr>
                        </w:pPr>
                        <w:r>
                          <w:rPr>
                            <w:rFonts w:asciiTheme="minorHAnsi" w:hAnsiTheme="minorHAnsi" w:cstheme="minorHAnsi"/>
                            <w:color w:val="003399"/>
                            <w:sz w:val="20"/>
                          </w:rPr>
                          <w:pict w14:anchorId="17056294">
                            <v:rect id="_x0000_i1025" style="width:525pt;height:1.5pt" o:hrpct="0" o:hrstd="t" o:hr="t" fillcolor="gray" stroked="f"/>
                          </w:pict>
                        </w:r>
                      </w:p>
                    </w:tc>
                  </w:tr>
                  <w:tr w:rsidR="008003B8" w:rsidRPr="00AC7BB9" w14:paraId="6C5A7DE8" w14:textId="77777777" w:rsidTr="00E40406">
                    <w:trPr>
                      <w:trHeight w:val="60"/>
                      <w:tblCellSpacing w:w="15" w:type="dxa"/>
                    </w:trPr>
                    <w:tc>
                      <w:tcPr>
                        <w:tcW w:w="10923" w:type="dxa"/>
                        <w:vAlign w:val="center"/>
                      </w:tcPr>
                      <w:p w14:paraId="5F29E03E" w14:textId="77777777" w:rsidR="008003B8" w:rsidRPr="00AC7BB9" w:rsidRDefault="008003B8" w:rsidP="008E426B">
                        <w:pPr>
                          <w:spacing w:after="0" w:line="240" w:lineRule="auto"/>
                          <w:rPr>
                            <w:rFonts w:asciiTheme="minorHAnsi" w:hAnsiTheme="minorHAnsi" w:cstheme="minorHAnsi"/>
                            <w:b/>
                            <w:bCs/>
                            <w:color w:val="003399"/>
                            <w:sz w:val="20"/>
                          </w:rPr>
                        </w:pPr>
                        <w:r w:rsidRPr="00AC7BB9">
                          <w:rPr>
                            <w:rFonts w:asciiTheme="minorHAnsi" w:hAnsiTheme="minorHAnsi" w:cstheme="minorHAnsi"/>
                            <w:b/>
                            <w:bCs/>
                            <w:color w:val="003399"/>
                            <w:sz w:val="20"/>
                          </w:rPr>
                          <w:t>ACTIVITE</w:t>
                        </w:r>
                      </w:p>
                      <w:p w14:paraId="648CA567" w14:textId="77777777" w:rsidR="008003B8" w:rsidRPr="00AC7BB9" w:rsidRDefault="008003B8" w:rsidP="008E426B">
                        <w:pPr>
                          <w:spacing w:after="0" w:line="240" w:lineRule="auto"/>
                          <w:rPr>
                            <w:rFonts w:asciiTheme="minorHAnsi" w:hAnsiTheme="minorHAnsi" w:cstheme="minorHAnsi"/>
                            <w:bCs/>
                            <w:color w:val="003399"/>
                            <w:sz w:val="20"/>
                          </w:rPr>
                        </w:pPr>
                        <w:r w:rsidRPr="00AC7BB9">
                          <w:rPr>
                            <w:rFonts w:asciiTheme="minorHAnsi" w:hAnsiTheme="minorHAnsi" w:cstheme="minorHAnsi"/>
                            <w:bCs/>
                            <w:color w:val="003399"/>
                            <w:sz w:val="20"/>
                          </w:rPr>
                          <w:t xml:space="preserve">La </w:t>
                        </w:r>
                        <w:r w:rsidR="000270D8" w:rsidRPr="00AC7BB9">
                          <w:rPr>
                            <w:rFonts w:asciiTheme="minorHAnsi" w:hAnsiTheme="minorHAnsi" w:cstheme="minorHAnsi"/>
                            <w:bCs/>
                            <w:color w:val="003399"/>
                            <w:sz w:val="20"/>
                          </w:rPr>
                          <w:t>Direction</w:t>
                        </w:r>
                        <w:r w:rsidRPr="00AC7BB9">
                          <w:rPr>
                            <w:rFonts w:asciiTheme="minorHAnsi" w:hAnsiTheme="minorHAnsi" w:cstheme="minorHAnsi"/>
                            <w:bCs/>
                            <w:color w:val="003399"/>
                            <w:sz w:val="20"/>
                          </w:rPr>
                          <w:t xml:space="preserve"> de la Recherche Clinique et de l’Innovation (DRCI)</w:t>
                        </w:r>
                        <w:r w:rsidR="00C96E24" w:rsidRPr="00AC7BB9">
                          <w:rPr>
                            <w:rFonts w:asciiTheme="minorHAnsi" w:hAnsiTheme="minorHAnsi" w:cstheme="minorHAnsi"/>
                            <w:bCs/>
                            <w:color w:val="003399"/>
                            <w:sz w:val="20"/>
                          </w:rPr>
                          <w:t xml:space="preserve"> de l’AP-HP </w:t>
                        </w:r>
                        <w:r w:rsidRPr="00AC7BB9">
                          <w:rPr>
                            <w:rFonts w:asciiTheme="minorHAnsi" w:hAnsiTheme="minorHAnsi" w:cstheme="minorHAnsi"/>
                            <w:bCs/>
                            <w:color w:val="003399"/>
                            <w:sz w:val="20"/>
                          </w:rPr>
                          <w:t>est chargé</w:t>
                        </w:r>
                        <w:r w:rsidR="00C96E24" w:rsidRPr="00AC7BB9">
                          <w:rPr>
                            <w:rFonts w:asciiTheme="minorHAnsi" w:hAnsiTheme="minorHAnsi" w:cstheme="minorHAnsi"/>
                            <w:bCs/>
                            <w:color w:val="003399"/>
                            <w:sz w:val="20"/>
                          </w:rPr>
                          <w:t>e</w:t>
                        </w:r>
                        <w:r w:rsidRPr="00AC7BB9">
                          <w:rPr>
                            <w:rFonts w:asciiTheme="minorHAnsi" w:hAnsiTheme="minorHAnsi" w:cstheme="minorHAnsi"/>
                            <w:bCs/>
                            <w:color w:val="003399"/>
                            <w:sz w:val="20"/>
                          </w:rPr>
                          <w:t xml:space="preserve"> de piloter les projets de recherche développés par l’AP-HP et de suivre l’ensemble des activités de recherche </w:t>
                        </w:r>
                        <w:r w:rsidR="00C96E24" w:rsidRPr="00AC7BB9">
                          <w:rPr>
                            <w:rFonts w:asciiTheme="minorHAnsi" w:hAnsiTheme="minorHAnsi" w:cstheme="minorHAnsi"/>
                            <w:bCs/>
                            <w:color w:val="003399"/>
                            <w:sz w:val="20"/>
                          </w:rPr>
                          <w:t>et d’innovation dans lesquels le CHU est impliqué</w:t>
                        </w:r>
                        <w:r w:rsidRPr="00AC7BB9">
                          <w:rPr>
                            <w:rFonts w:asciiTheme="minorHAnsi" w:hAnsiTheme="minorHAnsi" w:cstheme="minorHAnsi"/>
                            <w:bCs/>
                            <w:color w:val="003399"/>
                            <w:sz w:val="20"/>
                          </w:rPr>
                          <w:t> :</w:t>
                        </w:r>
                      </w:p>
                      <w:p w14:paraId="02B25C6E" w14:textId="77777777" w:rsidR="008003B8" w:rsidRPr="00AC7BB9" w:rsidRDefault="008003B8" w:rsidP="008E426B">
                        <w:pPr>
                          <w:numPr>
                            <w:ilvl w:val="1"/>
                            <w:numId w:val="15"/>
                          </w:numPr>
                          <w:spacing w:after="0" w:line="240" w:lineRule="auto"/>
                          <w:ind w:left="0"/>
                          <w:rPr>
                            <w:rFonts w:asciiTheme="minorHAnsi" w:hAnsiTheme="minorHAnsi" w:cstheme="minorHAnsi"/>
                            <w:bCs/>
                            <w:color w:val="003399"/>
                            <w:sz w:val="20"/>
                          </w:rPr>
                        </w:pPr>
                        <w:r w:rsidRPr="00AC7BB9">
                          <w:rPr>
                            <w:rFonts w:asciiTheme="minorHAnsi" w:hAnsiTheme="minorHAnsi" w:cstheme="minorHAnsi"/>
                            <w:bCs/>
                            <w:color w:val="003399"/>
                            <w:sz w:val="20"/>
                          </w:rPr>
                          <w:t xml:space="preserve">près de </w:t>
                        </w:r>
                        <w:r w:rsidR="00C96E24" w:rsidRPr="00AC7BB9">
                          <w:rPr>
                            <w:rFonts w:asciiTheme="minorHAnsi" w:hAnsiTheme="minorHAnsi" w:cstheme="minorHAnsi"/>
                            <w:bCs/>
                            <w:color w:val="003399"/>
                            <w:sz w:val="20"/>
                          </w:rPr>
                          <w:t>3 200</w:t>
                        </w:r>
                        <w:r w:rsidRPr="00AC7BB9">
                          <w:rPr>
                            <w:rFonts w:asciiTheme="minorHAnsi" w:hAnsiTheme="minorHAnsi" w:cstheme="minorHAnsi"/>
                            <w:bCs/>
                            <w:color w:val="003399"/>
                            <w:sz w:val="20"/>
                          </w:rPr>
                          <w:t xml:space="preserve"> projets de recherche en co</w:t>
                        </w:r>
                        <w:r w:rsidR="00C96E24" w:rsidRPr="00AC7BB9">
                          <w:rPr>
                            <w:rFonts w:asciiTheme="minorHAnsi" w:hAnsiTheme="minorHAnsi" w:cstheme="minorHAnsi"/>
                            <w:bCs/>
                            <w:color w:val="003399"/>
                            <w:sz w:val="20"/>
                          </w:rPr>
                          <w:t>urs, tous promoteurs confondus</w:t>
                        </w:r>
                      </w:p>
                      <w:p w14:paraId="0F908CAE" w14:textId="77777777" w:rsidR="008003B8" w:rsidRPr="00AC7BB9" w:rsidRDefault="008003B8" w:rsidP="008E426B">
                        <w:pPr>
                          <w:numPr>
                            <w:ilvl w:val="1"/>
                            <w:numId w:val="15"/>
                          </w:numPr>
                          <w:spacing w:after="0" w:line="240" w:lineRule="auto"/>
                          <w:ind w:left="0"/>
                          <w:rPr>
                            <w:rFonts w:asciiTheme="minorHAnsi" w:hAnsiTheme="minorHAnsi" w:cstheme="minorHAnsi"/>
                            <w:bCs/>
                            <w:color w:val="003399"/>
                            <w:sz w:val="20"/>
                          </w:rPr>
                        </w:pPr>
                        <w:r w:rsidRPr="00AC7BB9">
                          <w:rPr>
                            <w:rFonts w:asciiTheme="minorHAnsi" w:hAnsiTheme="minorHAnsi" w:cstheme="minorHAnsi"/>
                            <w:bCs/>
                            <w:color w:val="003399"/>
                            <w:sz w:val="20"/>
                          </w:rPr>
                          <w:t xml:space="preserve">près de </w:t>
                        </w:r>
                        <w:r w:rsidR="00C96E24" w:rsidRPr="00AC7BB9">
                          <w:rPr>
                            <w:rFonts w:asciiTheme="minorHAnsi" w:hAnsiTheme="minorHAnsi" w:cstheme="minorHAnsi"/>
                            <w:bCs/>
                            <w:color w:val="003399"/>
                            <w:sz w:val="20"/>
                          </w:rPr>
                          <w:t xml:space="preserve">1 200 </w:t>
                        </w:r>
                        <w:r w:rsidRPr="00AC7BB9">
                          <w:rPr>
                            <w:rFonts w:asciiTheme="minorHAnsi" w:hAnsiTheme="minorHAnsi" w:cstheme="minorHAnsi"/>
                            <w:bCs/>
                            <w:color w:val="003399"/>
                            <w:sz w:val="20"/>
                          </w:rPr>
                          <w:t>projets de recherche dont l’AP-HP ass</w:t>
                        </w:r>
                        <w:r w:rsidR="00C96E24" w:rsidRPr="00AC7BB9">
                          <w:rPr>
                            <w:rFonts w:asciiTheme="minorHAnsi" w:hAnsiTheme="minorHAnsi" w:cstheme="minorHAnsi"/>
                            <w:bCs/>
                            <w:color w:val="003399"/>
                            <w:sz w:val="20"/>
                          </w:rPr>
                          <w:t>ure la promotion et la gestion</w:t>
                        </w:r>
                      </w:p>
                      <w:p w14:paraId="1D80E25B" w14:textId="6D4F5697" w:rsidR="008003B8" w:rsidRPr="00E40406" w:rsidRDefault="008003B8" w:rsidP="008E426B">
                        <w:pPr>
                          <w:numPr>
                            <w:ilvl w:val="1"/>
                            <w:numId w:val="15"/>
                          </w:numPr>
                          <w:spacing w:after="0" w:line="240" w:lineRule="auto"/>
                          <w:ind w:left="0"/>
                          <w:rPr>
                            <w:rFonts w:asciiTheme="minorHAnsi" w:hAnsiTheme="minorHAnsi" w:cstheme="minorHAnsi"/>
                            <w:bCs/>
                            <w:color w:val="003399"/>
                            <w:sz w:val="20"/>
                          </w:rPr>
                        </w:pPr>
                        <w:r w:rsidRPr="00AC7BB9">
                          <w:rPr>
                            <w:rFonts w:asciiTheme="minorHAnsi" w:hAnsiTheme="minorHAnsi" w:cstheme="minorHAnsi"/>
                            <w:bCs/>
                            <w:color w:val="003399"/>
                            <w:sz w:val="20"/>
                          </w:rPr>
                          <w:t xml:space="preserve">plus de 24 604 patients inclus dans des essais </w:t>
                        </w:r>
                        <w:r w:rsidR="00C96E24" w:rsidRPr="00AC7BB9">
                          <w:rPr>
                            <w:rFonts w:asciiTheme="minorHAnsi" w:hAnsiTheme="minorHAnsi" w:cstheme="minorHAnsi"/>
                            <w:bCs/>
                            <w:color w:val="003399"/>
                            <w:sz w:val="20"/>
                          </w:rPr>
                          <w:t>cliniques à promotion AP-HP</w:t>
                        </w:r>
                      </w:p>
                      <w:p w14:paraId="4EBC67CA" w14:textId="77777777" w:rsidR="008003B8" w:rsidRDefault="005F756E" w:rsidP="008E426B">
                        <w:pPr>
                          <w:spacing w:after="0" w:line="240" w:lineRule="auto"/>
                          <w:rPr>
                            <w:rFonts w:asciiTheme="minorHAnsi" w:hAnsiTheme="minorHAnsi" w:cstheme="minorHAnsi"/>
                            <w:bCs/>
                            <w:color w:val="003399"/>
                            <w:sz w:val="20"/>
                          </w:rPr>
                        </w:pPr>
                        <w:r w:rsidRPr="00AC7BB9">
                          <w:rPr>
                            <w:rFonts w:asciiTheme="minorHAnsi" w:hAnsiTheme="minorHAnsi" w:cstheme="minorHAnsi"/>
                            <w:bCs/>
                            <w:color w:val="003399"/>
                            <w:sz w:val="20"/>
                          </w:rPr>
                          <w:t>La DRCI contribue à la définition de la politique de recherche est d’innovation de l’AP-HP. Elle met notamment en œuvre, conformément aux dispositions législatives et réglementaires applicables, l’ensemble des dispositifs nécessaires pour la promotion et la gestion de la recherche clinique. Elle accompagne les cliniciens et équipes de recherche, suit et contrôle la réalisation de ces études avec ses 14 Unités de Recherche Clinique (URC), implantées au sein des Groupes Hospitaliers Universitaires (GHU) dont 2 ont un caractère transversal, l’URC en économie de la santé et le département des essais cliniques (DEC) de l’AGEPS. La DRCI met également en œuvre une politique de transfert de technologie et de valorisation de la recherche, ainsi qu’une démarche de détection et d’accompagnement des innovations.</w:t>
                        </w:r>
                      </w:p>
                      <w:p w14:paraId="24CA0D70" w14:textId="77777777" w:rsidR="00CC0EB4" w:rsidRDefault="00CC0EB4" w:rsidP="008E426B">
                        <w:pPr>
                          <w:spacing w:after="0" w:line="240" w:lineRule="auto"/>
                          <w:rPr>
                            <w:rFonts w:asciiTheme="minorHAnsi" w:hAnsiTheme="minorHAnsi" w:cstheme="minorHAnsi"/>
                            <w:bCs/>
                            <w:color w:val="003399"/>
                            <w:sz w:val="20"/>
                          </w:rPr>
                        </w:pPr>
                      </w:p>
                      <w:p w14:paraId="3AC0ACBB" w14:textId="25F752C2" w:rsidR="00104605" w:rsidRDefault="00CC0EB4" w:rsidP="008E426B">
                        <w:pPr>
                          <w:spacing w:after="0" w:line="240" w:lineRule="auto"/>
                          <w:rPr>
                            <w:rFonts w:asciiTheme="minorHAnsi" w:hAnsiTheme="minorHAnsi" w:cstheme="minorHAnsi"/>
                            <w:bCs/>
                            <w:color w:val="003399"/>
                            <w:sz w:val="20"/>
                          </w:rPr>
                        </w:pPr>
                        <w:r w:rsidRPr="00CC0EB4">
                          <w:rPr>
                            <w:rFonts w:asciiTheme="minorHAnsi" w:hAnsiTheme="minorHAnsi" w:cstheme="minorHAnsi"/>
                            <w:bCs/>
                            <w:color w:val="003399"/>
                            <w:sz w:val="20"/>
                          </w:rPr>
                          <w:t>L’Unité de Recherche Clinique – Créteil Henri Mondor - DMU SAPHIRE (Santé Publique VigilAnces PHarmacie Information médicale REcherche)</w:t>
                        </w:r>
                        <w:r w:rsidR="00104605">
                          <w:rPr>
                            <w:rFonts w:asciiTheme="minorHAnsi" w:hAnsiTheme="minorHAnsi" w:cstheme="minorHAnsi"/>
                            <w:bCs/>
                            <w:color w:val="003399"/>
                            <w:sz w:val="20"/>
                          </w:rPr>
                          <w:t xml:space="preserve"> est une antenne de la DRCI dédié au territoire du GHU HENRI MONDOR (5 CHU </w:t>
                        </w:r>
                        <w:r w:rsidR="008E426B">
                          <w:rPr>
                            <w:rFonts w:asciiTheme="minorHAnsi" w:hAnsiTheme="minorHAnsi" w:cstheme="minorHAnsi"/>
                            <w:bCs/>
                            <w:color w:val="003399"/>
                            <w:sz w:val="20"/>
                          </w:rPr>
                          <w:t xml:space="preserve">en activité </w:t>
                        </w:r>
                        <w:r w:rsidR="00104605">
                          <w:rPr>
                            <w:rFonts w:asciiTheme="minorHAnsi" w:hAnsiTheme="minorHAnsi" w:cstheme="minorHAnsi"/>
                            <w:bCs/>
                            <w:color w:val="003399"/>
                            <w:sz w:val="20"/>
                          </w:rPr>
                          <w:t xml:space="preserve">dans le Val de marne </w:t>
                        </w:r>
                        <w:r w:rsidR="008E426B">
                          <w:rPr>
                            <w:rFonts w:asciiTheme="minorHAnsi" w:hAnsiTheme="minorHAnsi" w:cstheme="minorHAnsi"/>
                            <w:bCs/>
                            <w:color w:val="003399"/>
                            <w:sz w:val="20"/>
                          </w:rPr>
                          <w:t>(</w:t>
                        </w:r>
                        <w:r w:rsidR="00104605">
                          <w:rPr>
                            <w:rFonts w:asciiTheme="minorHAnsi" w:hAnsiTheme="minorHAnsi" w:cstheme="minorHAnsi"/>
                            <w:bCs/>
                            <w:color w:val="003399"/>
                            <w:sz w:val="20"/>
                          </w:rPr>
                          <w:t>94</w:t>
                        </w:r>
                        <w:r w:rsidR="008E426B">
                          <w:rPr>
                            <w:rFonts w:asciiTheme="minorHAnsi" w:hAnsiTheme="minorHAnsi" w:cstheme="minorHAnsi"/>
                            <w:bCs/>
                            <w:color w:val="003399"/>
                            <w:sz w:val="20"/>
                          </w:rPr>
                          <w:t>)</w:t>
                        </w:r>
                        <w:r w:rsidR="00104605">
                          <w:rPr>
                            <w:rFonts w:asciiTheme="minorHAnsi" w:hAnsiTheme="minorHAnsi" w:cstheme="minorHAnsi"/>
                            <w:bCs/>
                            <w:color w:val="003399"/>
                            <w:sz w:val="20"/>
                          </w:rPr>
                          <w:t xml:space="preserve"> et l’</w:t>
                        </w:r>
                        <w:r w:rsidR="0080186D">
                          <w:rPr>
                            <w:rFonts w:asciiTheme="minorHAnsi" w:hAnsiTheme="minorHAnsi" w:cstheme="minorHAnsi"/>
                            <w:bCs/>
                            <w:color w:val="003399"/>
                            <w:sz w:val="20"/>
                          </w:rPr>
                          <w:t>Essonne</w:t>
                        </w:r>
                        <w:r w:rsidR="00104605">
                          <w:rPr>
                            <w:rFonts w:asciiTheme="minorHAnsi" w:hAnsiTheme="minorHAnsi" w:cstheme="minorHAnsi"/>
                            <w:bCs/>
                            <w:color w:val="003399"/>
                            <w:sz w:val="20"/>
                          </w:rPr>
                          <w:t xml:space="preserve"> </w:t>
                        </w:r>
                        <w:r w:rsidR="008E426B">
                          <w:rPr>
                            <w:rFonts w:asciiTheme="minorHAnsi" w:hAnsiTheme="minorHAnsi" w:cstheme="minorHAnsi"/>
                            <w:bCs/>
                            <w:color w:val="003399"/>
                            <w:sz w:val="20"/>
                          </w:rPr>
                          <w:t>(</w:t>
                        </w:r>
                        <w:r w:rsidR="00104605">
                          <w:rPr>
                            <w:rFonts w:asciiTheme="minorHAnsi" w:hAnsiTheme="minorHAnsi" w:cstheme="minorHAnsi"/>
                            <w:bCs/>
                            <w:color w:val="003399"/>
                            <w:sz w:val="20"/>
                          </w:rPr>
                          <w:t>91</w:t>
                        </w:r>
                        <w:r w:rsidR="008E426B">
                          <w:rPr>
                            <w:rFonts w:asciiTheme="minorHAnsi" w:hAnsiTheme="minorHAnsi" w:cstheme="minorHAnsi"/>
                            <w:bCs/>
                            <w:color w:val="003399"/>
                            <w:sz w:val="20"/>
                          </w:rPr>
                          <w:t>)</w:t>
                        </w:r>
                        <w:r w:rsidR="00104605">
                          <w:rPr>
                            <w:rFonts w:asciiTheme="minorHAnsi" w:hAnsiTheme="minorHAnsi" w:cstheme="minorHAnsi"/>
                            <w:bCs/>
                            <w:color w:val="003399"/>
                            <w:sz w:val="20"/>
                          </w:rPr>
                          <w:t>). L’unité</w:t>
                        </w:r>
                        <w:r w:rsidRPr="00CC0EB4">
                          <w:rPr>
                            <w:rFonts w:asciiTheme="minorHAnsi" w:hAnsiTheme="minorHAnsi" w:cstheme="minorHAnsi"/>
                            <w:bCs/>
                            <w:color w:val="003399"/>
                            <w:sz w:val="20"/>
                          </w:rPr>
                          <w:t xml:space="preserve"> emploie plus d’une quarantaine de personnes : médecins, pharmaciens, secrétaire, assistants de recherche clinique, techniciens d’étude clinique, data-managers, informaticiens et statisticiens</w:t>
                        </w:r>
                        <w:r w:rsidR="008E426B">
                          <w:rPr>
                            <w:rFonts w:asciiTheme="minorHAnsi" w:hAnsiTheme="minorHAnsi" w:cstheme="minorHAnsi"/>
                            <w:bCs/>
                            <w:color w:val="003399"/>
                            <w:sz w:val="20"/>
                          </w:rPr>
                          <w:t>.</w:t>
                        </w:r>
                      </w:p>
                      <w:p w14:paraId="491759A1" w14:textId="52FDDC3B" w:rsidR="00CC0EB4" w:rsidRPr="00CC0EB4" w:rsidRDefault="00CC0EB4" w:rsidP="008E426B">
                        <w:pPr>
                          <w:spacing w:after="0" w:line="240" w:lineRule="auto"/>
                          <w:rPr>
                            <w:rFonts w:asciiTheme="minorHAnsi" w:hAnsiTheme="minorHAnsi" w:cstheme="minorHAnsi"/>
                            <w:bCs/>
                            <w:color w:val="003399"/>
                            <w:sz w:val="20"/>
                          </w:rPr>
                        </w:pPr>
                        <w:r w:rsidRPr="00CC0EB4">
                          <w:rPr>
                            <w:rFonts w:asciiTheme="minorHAnsi" w:hAnsiTheme="minorHAnsi" w:cstheme="minorHAnsi"/>
                            <w:bCs/>
                            <w:color w:val="003399"/>
                            <w:sz w:val="20"/>
                          </w:rPr>
                          <w:t>L’équipe</w:t>
                        </w:r>
                        <w:r w:rsidR="008E426B">
                          <w:rPr>
                            <w:rFonts w:asciiTheme="minorHAnsi" w:hAnsiTheme="minorHAnsi" w:cstheme="minorHAnsi"/>
                            <w:bCs/>
                            <w:color w:val="003399"/>
                            <w:sz w:val="20"/>
                          </w:rPr>
                          <w:t>,</w:t>
                        </w:r>
                        <w:r w:rsidRPr="00CC0EB4">
                          <w:rPr>
                            <w:rFonts w:asciiTheme="minorHAnsi" w:hAnsiTheme="minorHAnsi" w:cstheme="minorHAnsi"/>
                            <w:bCs/>
                            <w:color w:val="003399"/>
                            <w:sz w:val="20"/>
                          </w:rPr>
                          <w:t xml:space="preserve"> composée de Chefs de projets, Coordinateurs</w:t>
                        </w:r>
                        <w:r w:rsidR="008E426B">
                          <w:rPr>
                            <w:rFonts w:asciiTheme="minorHAnsi" w:hAnsiTheme="minorHAnsi" w:cstheme="minorHAnsi"/>
                            <w:bCs/>
                            <w:color w:val="003399"/>
                            <w:sz w:val="20"/>
                          </w:rPr>
                          <w:t xml:space="preserve"> et</w:t>
                        </w:r>
                        <w:r w:rsidRPr="00CC0EB4">
                          <w:rPr>
                            <w:rFonts w:asciiTheme="minorHAnsi" w:hAnsiTheme="minorHAnsi" w:cstheme="minorHAnsi"/>
                            <w:bCs/>
                            <w:color w:val="003399"/>
                            <w:sz w:val="20"/>
                          </w:rPr>
                          <w:t xml:space="preserve"> ARC/TEC</w:t>
                        </w:r>
                        <w:r w:rsidR="008E426B">
                          <w:rPr>
                            <w:rFonts w:asciiTheme="minorHAnsi" w:hAnsiTheme="minorHAnsi" w:cstheme="minorHAnsi"/>
                            <w:bCs/>
                            <w:color w:val="003399"/>
                            <w:sz w:val="20"/>
                          </w:rPr>
                          <w:t>,</w:t>
                        </w:r>
                        <w:r w:rsidRPr="00CC0EB4">
                          <w:rPr>
                            <w:rFonts w:asciiTheme="minorHAnsi" w:hAnsiTheme="minorHAnsi" w:cstheme="minorHAnsi"/>
                            <w:bCs/>
                            <w:color w:val="003399"/>
                            <w:sz w:val="20"/>
                          </w:rPr>
                          <w:t xml:space="preserve"> assure toutes les missions nécessaires à la réalisation d’un projet (dépôts de dossiers aux appels d’offres, recherche de financement, instructions réglementaires, mises en place, assistance à l’investigation, suivi et monitorings, clôture/archivage)</w:t>
                        </w:r>
                      </w:p>
                      <w:p w14:paraId="1FD6565F" w14:textId="77777777" w:rsidR="00CC0EB4" w:rsidRPr="00CC0EB4" w:rsidRDefault="00CC0EB4" w:rsidP="008E426B">
                        <w:pPr>
                          <w:spacing w:after="0" w:line="240" w:lineRule="auto"/>
                          <w:rPr>
                            <w:rFonts w:asciiTheme="minorHAnsi" w:hAnsiTheme="minorHAnsi" w:cstheme="minorHAnsi"/>
                            <w:bCs/>
                            <w:color w:val="003399"/>
                            <w:sz w:val="20"/>
                          </w:rPr>
                        </w:pPr>
                        <w:r w:rsidRPr="00CC0EB4">
                          <w:rPr>
                            <w:rFonts w:asciiTheme="minorHAnsi" w:hAnsiTheme="minorHAnsi" w:cstheme="minorHAnsi"/>
                            <w:bCs/>
                            <w:color w:val="003399"/>
                            <w:sz w:val="20"/>
                          </w:rPr>
                          <w:t xml:space="preserve">L’équipe de datamanagers assure la conception, la gestion et le contrôle des bases de données nécessaires aux études. </w:t>
                        </w:r>
                      </w:p>
                      <w:p w14:paraId="7CBC4F07" w14:textId="77777777" w:rsidR="00CC0EB4" w:rsidRPr="00CC0EB4" w:rsidRDefault="00CC0EB4" w:rsidP="008E426B">
                        <w:pPr>
                          <w:spacing w:after="0" w:line="240" w:lineRule="auto"/>
                          <w:rPr>
                            <w:rFonts w:asciiTheme="minorHAnsi" w:hAnsiTheme="minorHAnsi" w:cstheme="minorHAnsi"/>
                            <w:bCs/>
                            <w:color w:val="003399"/>
                            <w:sz w:val="20"/>
                          </w:rPr>
                        </w:pPr>
                        <w:r w:rsidRPr="00CC0EB4">
                          <w:rPr>
                            <w:rFonts w:asciiTheme="minorHAnsi" w:hAnsiTheme="minorHAnsi" w:cstheme="minorHAnsi"/>
                            <w:bCs/>
                            <w:color w:val="003399"/>
                            <w:sz w:val="20"/>
                          </w:rPr>
                          <w:t>L’équipe de statisticiens de l’URC-Mondor analyse et présente les résultats des données d’études (essais cliniques, études observationnelles, collections biologiques) menées dans les différents services du groupe hospitalier (GH) Henri-Mondor.</w:t>
                        </w:r>
                      </w:p>
                      <w:p w14:paraId="4C54CD72" w14:textId="2DA124A6" w:rsidR="00CC0EB4" w:rsidRPr="00E40406" w:rsidRDefault="00CC0EB4" w:rsidP="008E426B">
                        <w:pPr>
                          <w:spacing w:after="0" w:line="240" w:lineRule="auto"/>
                          <w:rPr>
                            <w:rFonts w:asciiTheme="minorHAnsi" w:hAnsiTheme="minorHAnsi" w:cstheme="minorHAnsi"/>
                            <w:bCs/>
                            <w:color w:val="003399"/>
                            <w:sz w:val="20"/>
                          </w:rPr>
                        </w:pPr>
                        <w:r w:rsidRPr="00CC0EB4">
                          <w:rPr>
                            <w:rFonts w:asciiTheme="minorHAnsi" w:hAnsiTheme="minorHAnsi" w:cstheme="minorHAnsi"/>
                            <w:bCs/>
                            <w:color w:val="003399"/>
                            <w:sz w:val="20"/>
                          </w:rPr>
                          <w:t>Ces missions s’effectuent en lien étroit avec le service de Santé Publique</w:t>
                        </w:r>
                        <w:r w:rsidR="008E426B">
                          <w:rPr>
                            <w:rFonts w:asciiTheme="minorHAnsi" w:hAnsiTheme="minorHAnsi" w:cstheme="minorHAnsi"/>
                            <w:bCs/>
                            <w:color w:val="003399"/>
                            <w:sz w:val="20"/>
                          </w:rPr>
                          <w:t xml:space="preserve"> (Pr Audureau)</w:t>
                        </w:r>
                        <w:r w:rsidRPr="00CC0EB4">
                          <w:rPr>
                            <w:rFonts w:asciiTheme="minorHAnsi" w:hAnsiTheme="minorHAnsi" w:cstheme="minorHAnsi"/>
                            <w:bCs/>
                            <w:color w:val="003399"/>
                            <w:sz w:val="20"/>
                          </w:rPr>
                          <w:t xml:space="preserve">, adossé à une équipe de recherche universitaire en épidémiologie clinique (Clinical Epidemiology and Ageing : Gériatrie Soins Primaires et Santé Publique (CEPIA) - INSERM; dir. Pr </w:t>
                        </w:r>
                        <w:r w:rsidR="00104605">
                          <w:rPr>
                            <w:rFonts w:asciiTheme="minorHAnsi" w:hAnsiTheme="minorHAnsi" w:cstheme="minorHAnsi"/>
                            <w:bCs/>
                            <w:color w:val="003399"/>
                            <w:sz w:val="20"/>
                          </w:rPr>
                          <w:t>Canoui-Poitrine</w:t>
                        </w:r>
                        <w:r w:rsidRPr="00CC0EB4">
                          <w:rPr>
                            <w:rFonts w:asciiTheme="minorHAnsi" w:hAnsiTheme="minorHAnsi" w:cstheme="minorHAnsi"/>
                            <w:bCs/>
                            <w:color w:val="003399"/>
                            <w:sz w:val="20"/>
                          </w:rPr>
                          <w:t>)</w:t>
                        </w:r>
                      </w:p>
                    </w:tc>
                  </w:tr>
                  <w:tr w:rsidR="008003B8" w:rsidRPr="00AC7BB9" w14:paraId="32C4EF63" w14:textId="77777777" w:rsidTr="00E40406">
                    <w:trPr>
                      <w:trHeight w:val="60"/>
                      <w:tblCellSpacing w:w="15" w:type="dxa"/>
                    </w:trPr>
                    <w:tc>
                      <w:tcPr>
                        <w:tcW w:w="10923" w:type="dxa"/>
                        <w:vAlign w:val="center"/>
                      </w:tcPr>
                      <w:p w14:paraId="669D11E8" w14:textId="77777777" w:rsidR="008003B8" w:rsidRPr="00AC7BB9" w:rsidRDefault="00000000" w:rsidP="008E426B">
                        <w:pPr>
                          <w:spacing w:after="0" w:line="240" w:lineRule="auto"/>
                          <w:jc w:val="left"/>
                          <w:rPr>
                            <w:rFonts w:asciiTheme="minorHAnsi" w:hAnsiTheme="minorHAnsi" w:cstheme="minorHAnsi"/>
                            <w:color w:val="003399"/>
                            <w:sz w:val="20"/>
                          </w:rPr>
                        </w:pPr>
                        <w:r>
                          <w:rPr>
                            <w:rFonts w:asciiTheme="minorHAnsi" w:hAnsiTheme="minorHAnsi" w:cstheme="minorHAnsi"/>
                            <w:color w:val="003399"/>
                            <w:sz w:val="20"/>
                          </w:rPr>
                          <w:pict w14:anchorId="44A392B2">
                            <v:rect id="_x0000_i1026" style="width:525pt;height:1.5pt" o:hrpct="0" o:hrstd="t" o:hr="t" fillcolor="gray" stroked="f"/>
                          </w:pict>
                        </w:r>
                      </w:p>
                    </w:tc>
                  </w:tr>
                </w:tbl>
                <w:p w14:paraId="48207757" w14:textId="77777777" w:rsidR="008003B8" w:rsidRPr="00AC7BB9" w:rsidRDefault="008003B8" w:rsidP="008E426B">
                  <w:pPr>
                    <w:spacing w:after="0" w:line="240" w:lineRule="auto"/>
                    <w:jc w:val="left"/>
                    <w:rPr>
                      <w:rFonts w:asciiTheme="minorHAnsi" w:hAnsiTheme="minorHAnsi" w:cstheme="minorHAnsi"/>
                      <w:color w:val="003399"/>
                      <w:sz w:val="20"/>
                    </w:rPr>
                  </w:pPr>
                </w:p>
              </w:tc>
            </w:tr>
            <w:tr w:rsidR="008003B8" w:rsidRPr="00AC7BB9" w14:paraId="6CB6518A" w14:textId="77777777" w:rsidTr="008E426B">
              <w:tblPrEx>
                <w:jc w:val="left"/>
                <w:tblCellSpacing w:w="15" w:type="dxa"/>
              </w:tblPrEx>
              <w:trPr>
                <w:trHeight w:val="142"/>
                <w:tblCellSpacing w:w="15" w:type="dxa"/>
              </w:trPr>
              <w:tc>
                <w:tcPr>
                  <w:tcW w:w="5000" w:type="pct"/>
                  <w:gridSpan w:val="2"/>
                  <w:vAlign w:val="center"/>
                </w:tcPr>
                <w:tbl>
                  <w:tblPr>
                    <w:tblW w:w="10949" w:type="dxa"/>
                    <w:tblCellSpacing w:w="15" w:type="dxa"/>
                    <w:tblCellMar>
                      <w:top w:w="15" w:type="dxa"/>
                      <w:left w:w="15" w:type="dxa"/>
                      <w:bottom w:w="15" w:type="dxa"/>
                      <w:right w:w="15" w:type="dxa"/>
                    </w:tblCellMar>
                    <w:tblLook w:val="0000" w:firstRow="0" w:lastRow="0" w:firstColumn="0" w:lastColumn="0" w:noHBand="0" w:noVBand="0"/>
                  </w:tblPr>
                  <w:tblGrid>
                    <w:gridCol w:w="10923"/>
                  </w:tblGrid>
                  <w:tr w:rsidR="001F39D2" w:rsidRPr="00AC7BB9" w14:paraId="242ECA9A" w14:textId="77777777" w:rsidTr="00AC7BB9">
                    <w:trPr>
                      <w:trHeight w:val="142"/>
                      <w:tblCellSpacing w:w="15" w:type="dxa"/>
                    </w:trPr>
                    <w:tc>
                      <w:tcPr>
                        <w:tcW w:w="10889" w:type="dxa"/>
                        <w:shd w:val="clear" w:color="auto" w:fill="CCCCCC"/>
                        <w:vAlign w:val="center"/>
                      </w:tcPr>
                      <w:p w14:paraId="2D8A0D59" w14:textId="03D48466" w:rsidR="001F39D2" w:rsidRPr="00AC7BB9" w:rsidRDefault="00546B65" w:rsidP="008E426B">
                        <w:pPr>
                          <w:spacing w:after="0" w:line="240" w:lineRule="auto"/>
                          <w:jc w:val="left"/>
                          <w:rPr>
                            <w:rFonts w:asciiTheme="minorHAnsi" w:hAnsiTheme="minorHAnsi" w:cstheme="minorHAnsi"/>
                            <w:b/>
                            <w:bCs/>
                            <w:color w:val="003399"/>
                            <w:sz w:val="20"/>
                          </w:rPr>
                        </w:pPr>
                        <w:r w:rsidRPr="00AC7BB9">
                          <w:rPr>
                            <w:rFonts w:asciiTheme="minorHAnsi" w:hAnsiTheme="minorHAnsi" w:cstheme="minorHAnsi"/>
                            <w:b/>
                            <w:bCs/>
                            <w:color w:val="003399"/>
                            <w:sz w:val="20"/>
                          </w:rPr>
                          <w:t>Mission principale</w:t>
                        </w:r>
                      </w:p>
                    </w:tc>
                  </w:tr>
                  <w:tr w:rsidR="001F39D2" w:rsidRPr="00AC7BB9" w14:paraId="3F0E6D31" w14:textId="77777777" w:rsidTr="00AC7BB9">
                    <w:trPr>
                      <w:trHeight w:val="142"/>
                      <w:tblCellSpacing w:w="15" w:type="dxa"/>
                    </w:trPr>
                    <w:tc>
                      <w:tcPr>
                        <w:tcW w:w="10889" w:type="dxa"/>
                        <w:vAlign w:val="center"/>
                      </w:tcPr>
                      <w:p w14:paraId="7BFC5070" w14:textId="77777777" w:rsidR="00104605" w:rsidRPr="00104605" w:rsidRDefault="00104605" w:rsidP="008E426B">
                        <w:pPr>
                          <w:spacing w:after="0" w:line="240" w:lineRule="auto"/>
                          <w:rPr>
                            <w:rFonts w:asciiTheme="minorHAnsi" w:hAnsiTheme="minorHAnsi" w:cstheme="minorHAnsi"/>
                            <w:bCs/>
                            <w:color w:val="003399"/>
                            <w:sz w:val="20"/>
                          </w:rPr>
                        </w:pPr>
                        <w:r w:rsidRPr="00104605">
                          <w:rPr>
                            <w:rFonts w:asciiTheme="minorHAnsi" w:hAnsiTheme="minorHAnsi" w:cstheme="minorHAnsi"/>
                            <w:bCs/>
                            <w:color w:val="003399"/>
                            <w:sz w:val="20"/>
                          </w:rPr>
                          <w:t>L’adjoint au responsable de l'URC seconde celui-ci dans les activités de coordination et scientifiques. Les missions attendues de la</w:t>
                        </w:r>
                      </w:p>
                      <w:p w14:paraId="19A6CDA7" w14:textId="77777777" w:rsidR="00104605" w:rsidRPr="00104605" w:rsidRDefault="00104605" w:rsidP="008E426B">
                        <w:pPr>
                          <w:spacing w:after="0" w:line="240" w:lineRule="auto"/>
                          <w:rPr>
                            <w:rFonts w:asciiTheme="minorHAnsi" w:hAnsiTheme="minorHAnsi" w:cstheme="minorHAnsi"/>
                            <w:bCs/>
                            <w:color w:val="003399"/>
                            <w:sz w:val="20"/>
                          </w:rPr>
                        </w:pPr>
                        <w:r w:rsidRPr="00104605">
                          <w:rPr>
                            <w:rFonts w:asciiTheme="minorHAnsi" w:hAnsiTheme="minorHAnsi" w:cstheme="minorHAnsi"/>
                            <w:bCs/>
                            <w:color w:val="003399"/>
                            <w:sz w:val="20"/>
                          </w:rPr>
                          <w:t>part du praticien hospitalier comprennent 3 volets :</w:t>
                        </w:r>
                      </w:p>
                      <w:p w14:paraId="2F2C47FA" w14:textId="77777777" w:rsidR="00104605" w:rsidRPr="00104605" w:rsidRDefault="00104605" w:rsidP="008E426B">
                        <w:pPr>
                          <w:spacing w:after="0" w:line="240" w:lineRule="auto"/>
                          <w:rPr>
                            <w:rFonts w:asciiTheme="minorHAnsi" w:hAnsiTheme="minorHAnsi" w:cstheme="minorHAnsi"/>
                            <w:bCs/>
                            <w:color w:val="003399"/>
                            <w:sz w:val="20"/>
                          </w:rPr>
                        </w:pPr>
                        <w:r w:rsidRPr="00104605">
                          <w:rPr>
                            <w:rFonts w:ascii="Segoe UI Symbol" w:hAnsi="Segoe UI Symbol" w:cs="Segoe UI Symbol"/>
                            <w:bCs/>
                            <w:color w:val="003399"/>
                            <w:sz w:val="20"/>
                          </w:rPr>
                          <w:t>➢</w:t>
                        </w:r>
                        <w:r w:rsidRPr="00104605">
                          <w:rPr>
                            <w:rFonts w:asciiTheme="minorHAnsi" w:hAnsiTheme="minorHAnsi" w:cstheme="minorHAnsi"/>
                            <w:bCs/>
                            <w:color w:val="003399"/>
                            <w:sz w:val="20"/>
                          </w:rPr>
                          <w:t xml:space="preserve"> un volet d</w:t>
                        </w:r>
                        <w:r w:rsidRPr="00104605">
                          <w:rPr>
                            <w:rFonts w:ascii="Calibri" w:hAnsi="Calibri" w:cs="Calibri"/>
                            <w:bCs/>
                            <w:color w:val="003399"/>
                            <w:sz w:val="20"/>
                          </w:rPr>
                          <w:t>’</w:t>
                        </w:r>
                        <w:r w:rsidRPr="00104605">
                          <w:rPr>
                            <w:rFonts w:asciiTheme="minorHAnsi" w:hAnsiTheme="minorHAnsi" w:cstheme="minorHAnsi"/>
                            <w:bCs/>
                            <w:color w:val="003399"/>
                            <w:sz w:val="20"/>
                          </w:rPr>
                          <w:t>accompagnement technico-r</w:t>
                        </w:r>
                        <w:r w:rsidRPr="00104605">
                          <w:rPr>
                            <w:rFonts w:ascii="Calibri" w:hAnsi="Calibri" w:cs="Calibri"/>
                            <w:bCs/>
                            <w:color w:val="003399"/>
                            <w:sz w:val="20"/>
                          </w:rPr>
                          <w:t>é</w:t>
                        </w:r>
                        <w:r w:rsidRPr="00104605">
                          <w:rPr>
                            <w:rFonts w:asciiTheme="minorHAnsi" w:hAnsiTheme="minorHAnsi" w:cstheme="minorHAnsi"/>
                            <w:bCs/>
                            <w:color w:val="003399"/>
                            <w:sz w:val="20"/>
                          </w:rPr>
                          <w:t>glementaire, op</w:t>
                        </w:r>
                        <w:r w:rsidRPr="00104605">
                          <w:rPr>
                            <w:rFonts w:ascii="Calibri" w:hAnsi="Calibri" w:cs="Calibri"/>
                            <w:bCs/>
                            <w:color w:val="003399"/>
                            <w:sz w:val="20"/>
                          </w:rPr>
                          <w:t>é</w:t>
                        </w:r>
                        <w:r w:rsidRPr="00104605">
                          <w:rPr>
                            <w:rFonts w:asciiTheme="minorHAnsi" w:hAnsiTheme="minorHAnsi" w:cstheme="minorHAnsi"/>
                            <w:bCs/>
                            <w:color w:val="003399"/>
                            <w:sz w:val="20"/>
                          </w:rPr>
                          <w:t xml:space="preserve">rationnel et pilotage des </w:t>
                        </w:r>
                        <w:r w:rsidRPr="00104605">
                          <w:rPr>
                            <w:rFonts w:ascii="Calibri" w:hAnsi="Calibri" w:cs="Calibri"/>
                            <w:bCs/>
                            <w:color w:val="003399"/>
                            <w:sz w:val="20"/>
                          </w:rPr>
                          <w:t>é</w:t>
                        </w:r>
                        <w:r w:rsidRPr="00104605">
                          <w:rPr>
                            <w:rFonts w:asciiTheme="minorHAnsi" w:hAnsiTheme="minorHAnsi" w:cstheme="minorHAnsi"/>
                            <w:bCs/>
                            <w:color w:val="003399"/>
                            <w:sz w:val="20"/>
                          </w:rPr>
                          <w:t>tudes, aupr</w:t>
                        </w:r>
                        <w:r w:rsidRPr="00104605">
                          <w:rPr>
                            <w:rFonts w:ascii="Calibri" w:hAnsi="Calibri" w:cs="Calibri"/>
                            <w:bCs/>
                            <w:color w:val="003399"/>
                            <w:sz w:val="20"/>
                          </w:rPr>
                          <w:t>è</w:t>
                        </w:r>
                        <w:r w:rsidRPr="00104605">
                          <w:rPr>
                            <w:rFonts w:asciiTheme="minorHAnsi" w:hAnsiTheme="minorHAnsi" w:cstheme="minorHAnsi"/>
                            <w:bCs/>
                            <w:color w:val="003399"/>
                            <w:sz w:val="20"/>
                          </w:rPr>
                          <w:t>s des chefs de projet de</w:t>
                        </w:r>
                      </w:p>
                      <w:p w14:paraId="50D20029" w14:textId="77777777" w:rsidR="00104605" w:rsidRPr="00104605" w:rsidRDefault="00104605" w:rsidP="008E426B">
                        <w:pPr>
                          <w:spacing w:after="0" w:line="240" w:lineRule="auto"/>
                          <w:rPr>
                            <w:rFonts w:asciiTheme="minorHAnsi" w:hAnsiTheme="minorHAnsi" w:cstheme="minorHAnsi"/>
                            <w:bCs/>
                            <w:color w:val="003399"/>
                            <w:sz w:val="20"/>
                          </w:rPr>
                        </w:pPr>
                        <w:r w:rsidRPr="00104605">
                          <w:rPr>
                            <w:rFonts w:asciiTheme="minorHAnsi" w:hAnsiTheme="minorHAnsi" w:cstheme="minorHAnsi"/>
                            <w:bCs/>
                            <w:color w:val="003399"/>
                            <w:sz w:val="20"/>
                          </w:rPr>
                          <w:t>l’URC</w:t>
                        </w:r>
                      </w:p>
                      <w:p w14:paraId="235D0388" w14:textId="77777777" w:rsidR="00104605" w:rsidRPr="00104605" w:rsidRDefault="00104605" w:rsidP="008E426B">
                        <w:pPr>
                          <w:spacing w:after="0" w:line="240" w:lineRule="auto"/>
                          <w:rPr>
                            <w:rFonts w:asciiTheme="minorHAnsi" w:hAnsiTheme="minorHAnsi" w:cstheme="minorHAnsi"/>
                            <w:bCs/>
                            <w:color w:val="003399"/>
                            <w:sz w:val="20"/>
                          </w:rPr>
                        </w:pPr>
                        <w:r w:rsidRPr="00104605">
                          <w:rPr>
                            <w:rFonts w:ascii="Segoe UI Symbol" w:hAnsi="Segoe UI Symbol" w:cs="Segoe UI Symbol"/>
                            <w:bCs/>
                            <w:color w:val="003399"/>
                            <w:sz w:val="20"/>
                          </w:rPr>
                          <w:t>➢</w:t>
                        </w:r>
                        <w:r w:rsidRPr="00104605">
                          <w:rPr>
                            <w:rFonts w:asciiTheme="minorHAnsi" w:hAnsiTheme="minorHAnsi" w:cstheme="minorHAnsi"/>
                            <w:bCs/>
                            <w:color w:val="003399"/>
                            <w:sz w:val="20"/>
                          </w:rPr>
                          <w:t xml:space="preserve"> un volet d</w:t>
                        </w:r>
                        <w:r w:rsidRPr="00104605">
                          <w:rPr>
                            <w:rFonts w:ascii="Calibri" w:hAnsi="Calibri" w:cs="Calibri"/>
                            <w:bCs/>
                            <w:color w:val="003399"/>
                            <w:sz w:val="20"/>
                          </w:rPr>
                          <w:t>’</w:t>
                        </w:r>
                        <w:r w:rsidRPr="00104605">
                          <w:rPr>
                            <w:rFonts w:asciiTheme="minorHAnsi" w:hAnsiTheme="minorHAnsi" w:cstheme="minorHAnsi"/>
                            <w:bCs/>
                            <w:color w:val="003399"/>
                            <w:sz w:val="20"/>
                          </w:rPr>
                          <w:t xml:space="preserve">accompagnement global des </w:t>
                        </w:r>
                        <w:r w:rsidRPr="00104605">
                          <w:rPr>
                            <w:rFonts w:ascii="Calibri" w:hAnsi="Calibri" w:cs="Calibri"/>
                            <w:bCs/>
                            <w:color w:val="003399"/>
                            <w:sz w:val="20"/>
                          </w:rPr>
                          <w:t>é</w:t>
                        </w:r>
                        <w:r w:rsidRPr="00104605">
                          <w:rPr>
                            <w:rFonts w:asciiTheme="minorHAnsi" w:hAnsiTheme="minorHAnsi" w:cstheme="minorHAnsi"/>
                            <w:bCs/>
                            <w:color w:val="003399"/>
                            <w:sz w:val="20"/>
                          </w:rPr>
                          <w:t>quipes de l</w:t>
                        </w:r>
                        <w:r w:rsidRPr="00104605">
                          <w:rPr>
                            <w:rFonts w:ascii="Calibri" w:hAnsi="Calibri" w:cs="Calibri"/>
                            <w:bCs/>
                            <w:color w:val="003399"/>
                            <w:sz w:val="20"/>
                          </w:rPr>
                          <w:t>’</w:t>
                        </w:r>
                        <w:r w:rsidRPr="00104605">
                          <w:rPr>
                            <w:rFonts w:asciiTheme="minorHAnsi" w:hAnsiTheme="minorHAnsi" w:cstheme="minorHAnsi"/>
                            <w:bCs/>
                            <w:color w:val="003399"/>
                            <w:sz w:val="20"/>
                          </w:rPr>
                          <w:t xml:space="preserve">URC en termes de coordination des </w:t>
                        </w:r>
                        <w:r w:rsidRPr="00104605">
                          <w:rPr>
                            <w:rFonts w:ascii="Calibri" w:hAnsi="Calibri" w:cs="Calibri"/>
                            <w:bCs/>
                            <w:color w:val="003399"/>
                            <w:sz w:val="20"/>
                          </w:rPr>
                          <w:t>é</w:t>
                        </w:r>
                        <w:r w:rsidRPr="00104605">
                          <w:rPr>
                            <w:rFonts w:asciiTheme="minorHAnsi" w:hAnsiTheme="minorHAnsi" w:cstheme="minorHAnsi"/>
                            <w:bCs/>
                            <w:color w:val="003399"/>
                            <w:sz w:val="20"/>
                          </w:rPr>
                          <w:t>quipes, de r</w:t>
                        </w:r>
                        <w:r w:rsidRPr="00104605">
                          <w:rPr>
                            <w:rFonts w:ascii="Calibri" w:hAnsi="Calibri" w:cs="Calibri"/>
                            <w:bCs/>
                            <w:color w:val="003399"/>
                            <w:sz w:val="20"/>
                          </w:rPr>
                          <w:t>é</w:t>
                        </w:r>
                        <w:r w:rsidRPr="00104605">
                          <w:rPr>
                            <w:rFonts w:asciiTheme="minorHAnsi" w:hAnsiTheme="minorHAnsi" w:cstheme="minorHAnsi"/>
                            <w:bCs/>
                            <w:color w:val="003399"/>
                            <w:sz w:val="20"/>
                          </w:rPr>
                          <w:t>partition du travail,</w:t>
                        </w:r>
                      </w:p>
                      <w:p w14:paraId="425D3BB1" w14:textId="77777777" w:rsidR="00104605" w:rsidRPr="00104605" w:rsidRDefault="00104605" w:rsidP="008E426B">
                        <w:pPr>
                          <w:spacing w:after="0" w:line="240" w:lineRule="auto"/>
                          <w:rPr>
                            <w:rFonts w:asciiTheme="minorHAnsi" w:hAnsiTheme="minorHAnsi" w:cstheme="minorHAnsi"/>
                            <w:bCs/>
                            <w:color w:val="003399"/>
                            <w:sz w:val="20"/>
                          </w:rPr>
                        </w:pPr>
                        <w:r w:rsidRPr="00104605">
                          <w:rPr>
                            <w:rFonts w:asciiTheme="minorHAnsi" w:hAnsiTheme="minorHAnsi" w:cstheme="minorHAnsi"/>
                            <w:bCs/>
                            <w:color w:val="003399"/>
                            <w:sz w:val="20"/>
                          </w:rPr>
                          <w:t>de priorisation, d’évaluation du travail en liaison avec la responsable de l’URC</w:t>
                        </w:r>
                      </w:p>
                      <w:p w14:paraId="46092240" w14:textId="183F809B" w:rsidR="00104605" w:rsidRPr="00104605" w:rsidRDefault="00104605" w:rsidP="008E426B">
                        <w:pPr>
                          <w:spacing w:after="0" w:line="240" w:lineRule="auto"/>
                          <w:rPr>
                            <w:rFonts w:asciiTheme="minorHAnsi" w:hAnsiTheme="minorHAnsi" w:cstheme="minorHAnsi"/>
                            <w:bCs/>
                            <w:color w:val="003399"/>
                            <w:sz w:val="20"/>
                          </w:rPr>
                        </w:pPr>
                        <w:r w:rsidRPr="00104605">
                          <w:rPr>
                            <w:rFonts w:ascii="Segoe UI Symbol" w:hAnsi="Segoe UI Symbol" w:cs="Segoe UI Symbol"/>
                            <w:bCs/>
                            <w:color w:val="003399"/>
                            <w:sz w:val="20"/>
                          </w:rPr>
                          <w:lastRenderedPageBreak/>
                          <w:t>➢</w:t>
                        </w:r>
                        <w:r w:rsidRPr="00104605">
                          <w:rPr>
                            <w:rFonts w:asciiTheme="minorHAnsi" w:hAnsiTheme="minorHAnsi" w:cstheme="minorHAnsi"/>
                            <w:bCs/>
                            <w:color w:val="003399"/>
                            <w:sz w:val="20"/>
                          </w:rPr>
                          <w:t xml:space="preserve"> si possible, un volet m</w:t>
                        </w:r>
                        <w:r w:rsidRPr="00104605">
                          <w:rPr>
                            <w:rFonts w:ascii="Calibri" w:hAnsi="Calibri" w:cs="Calibri"/>
                            <w:bCs/>
                            <w:color w:val="003399"/>
                            <w:sz w:val="20"/>
                          </w:rPr>
                          <w:t>é</w:t>
                        </w:r>
                        <w:r w:rsidRPr="00104605">
                          <w:rPr>
                            <w:rFonts w:asciiTheme="minorHAnsi" w:hAnsiTheme="minorHAnsi" w:cstheme="minorHAnsi"/>
                            <w:bCs/>
                            <w:color w:val="003399"/>
                            <w:sz w:val="20"/>
                          </w:rPr>
                          <w:t xml:space="preserve">thodologique </w:t>
                        </w:r>
                        <w:r>
                          <w:rPr>
                            <w:rFonts w:asciiTheme="minorHAnsi" w:hAnsiTheme="minorHAnsi" w:cstheme="minorHAnsi"/>
                            <w:bCs/>
                            <w:color w:val="003399"/>
                            <w:sz w:val="20"/>
                          </w:rPr>
                          <w:t xml:space="preserve">ou biostatistique </w:t>
                        </w:r>
                        <w:r w:rsidRPr="00104605">
                          <w:rPr>
                            <w:rFonts w:asciiTheme="minorHAnsi" w:hAnsiTheme="minorHAnsi" w:cstheme="minorHAnsi"/>
                            <w:bCs/>
                            <w:color w:val="003399"/>
                            <w:sz w:val="20"/>
                          </w:rPr>
                          <w:t>scientifique spécifique à la recherche clinique et à l’épidémiologie dans un GH où</w:t>
                        </w:r>
                        <w:r>
                          <w:rPr>
                            <w:rFonts w:asciiTheme="minorHAnsi" w:hAnsiTheme="minorHAnsi" w:cstheme="minorHAnsi"/>
                            <w:bCs/>
                            <w:color w:val="003399"/>
                            <w:sz w:val="20"/>
                          </w:rPr>
                          <w:t xml:space="preserve"> </w:t>
                        </w:r>
                        <w:r w:rsidRPr="00104605">
                          <w:rPr>
                            <w:rFonts w:asciiTheme="minorHAnsi" w:hAnsiTheme="minorHAnsi" w:cstheme="minorHAnsi"/>
                            <w:bCs/>
                            <w:color w:val="003399"/>
                            <w:sz w:val="20"/>
                          </w:rPr>
                          <w:t>les domaines sont très variés et vont de la recherche interventionnelle sur des médicaments mais aussi des dispositifs</w:t>
                        </w:r>
                      </w:p>
                      <w:p w14:paraId="54864B95" w14:textId="4E0AA858" w:rsidR="001F39D2" w:rsidRPr="00E40406" w:rsidRDefault="00104605" w:rsidP="008E426B">
                        <w:pPr>
                          <w:spacing w:after="0" w:line="240" w:lineRule="auto"/>
                          <w:rPr>
                            <w:rFonts w:asciiTheme="minorHAnsi" w:hAnsiTheme="minorHAnsi" w:cstheme="minorHAnsi"/>
                            <w:b/>
                            <w:color w:val="003399"/>
                            <w:sz w:val="20"/>
                          </w:rPr>
                        </w:pPr>
                        <w:r w:rsidRPr="00104605">
                          <w:rPr>
                            <w:rFonts w:asciiTheme="minorHAnsi" w:hAnsiTheme="minorHAnsi" w:cstheme="minorHAnsi"/>
                            <w:bCs/>
                            <w:color w:val="003399"/>
                            <w:sz w:val="20"/>
                          </w:rPr>
                          <w:t>médicaux, des organes, des techniques chirurgicales</w:t>
                        </w:r>
                        <w:r>
                          <w:rPr>
                            <w:rFonts w:asciiTheme="minorHAnsi" w:hAnsiTheme="minorHAnsi" w:cstheme="minorHAnsi"/>
                            <w:bCs/>
                            <w:color w:val="003399"/>
                            <w:sz w:val="20"/>
                          </w:rPr>
                          <w:t>.</w:t>
                        </w:r>
                      </w:p>
                    </w:tc>
                  </w:tr>
                  <w:tr w:rsidR="008003B8" w:rsidRPr="00AC7BB9" w14:paraId="787D6DF7" w14:textId="77777777" w:rsidTr="00AC7BB9">
                    <w:trPr>
                      <w:trHeight w:val="142"/>
                      <w:tblCellSpacing w:w="15" w:type="dxa"/>
                    </w:trPr>
                    <w:tc>
                      <w:tcPr>
                        <w:tcW w:w="10889" w:type="dxa"/>
                        <w:vAlign w:val="center"/>
                      </w:tcPr>
                      <w:tbl>
                        <w:tblPr>
                          <w:tblW w:w="10874" w:type="dxa"/>
                          <w:tblCellSpacing w:w="15" w:type="dxa"/>
                          <w:tblCellMar>
                            <w:top w:w="15" w:type="dxa"/>
                            <w:left w:w="15" w:type="dxa"/>
                            <w:bottom w:w="15" w:type="dxa"/>
                            <w:right w:w="15" w:type="dxa"/>
                          </w:tblCellMar>
                          <w:tblLook w:val="0000" w:firstRow="0" w:lastRow="0" w:firstColumn="0" w:lastColumn="0" w:noHBand="0" w:noVBand="0"/>
                        </w:tblPr>
                        <w:tblGrid>
                          <w:gridCol w:w="10874"/>
                        </w:tblGrid>
                        <w:tr w:rsidR="008003B8" w:rsidRPr="00AC7BB9" w14:paraId="6E767143" w14:textId="77777777" w:rsidTr="00057D56">
                          <w:trPr>
                            <w:trHeight w:val="142"/>
                            <w:tblCellSpacing w:w="15" w:type="dxa"/>
                          </w:trPr>
                          <w:tc>
                            <w:tcPr>
                              <w:tcW w:w="10814" w:type="dxa"/>
                              <w:shd w:val="clear" w:color="auto" w:fill="CCCCCC"/>
                              <w:vAlign w:val="center"/>
                            </w:tcPr>
                            <w:p w14:paraId="277FD761" w14:textId="77777777" w:rsidR="008003B8" w:rsidRPr="00AC7BB9" w:rsidRDefault="008003B8" w:rsidP="008E426B">
                              <w:pPr>
                                <w:spacing w:after="0" w:line="270" w:lineRule="atLeast"/>
                                <w:jc w:val="left"/>
                                <w:rPr>
                                  <w:rFonts w:asciiTheme="minorHAnsi" w:hAnsiTheme="minorHAnsi" w:cstheme="minorHAnsi"/>
                                  <w:b/>
                                  <w:bCs/>
                                  <w:color w:val="003399"/>
                                  <w:sz w:val="20"/>
                                </w:rPr>
                              </w:pPr>
                              <w:r w:rsidRPr="00AC7BB9">
                                <w:rPr>
                                  <w:rFonts w:asciiTheme="minorHAnsi" w:hAnsiTheme="minorHAnsi" w:cstheme="minorHAnsi"/>
                                  <w:b/>
                                  <w:bCs/>
                                  <w:color w:val="003399"/>
                                  <w:sz w:val="20"/>
                                </w:rPr>
                                <w:lastRenderedPageBreak/>
                                <w:t>LIAISONS</w:t>
                              </w:r>
                            </w:p>
                          </w:tc>
                        </w:tr>
                        <w:tr w:rsidR="001F39D2" w:rsidRPr="00AC7BB9" w14:paraId="2921D6D2" w14:textId="77777777" w:rsidTr="00057D56">
                          <w:trPr>
                            <w:trHeight w:val="865"/>
                            <w:tblCellSpacing w:w="15" w:type="dxa"/>
                          </w:trPr>
                          <w:tc>
                            <w:tcPr>
                              <w:tcW w:w="10814" w:type="dxa"/>
                              <w:vAlign w:val="center"/>
                            </w:tcPr>
                            <w:p w14:paraId="50E40D0D" w14:textId="77777777" w:rsidR="001F39D2" w:rsidRPr="00AC7BB9" w:rsidRDefault="001F39D2" w:rsidP="008E426B">
                              <w:pPr>
                                <w:spacing w:after="0" w:line="240" w:lineRule="auto"/>
                                <w:jc w:val="left"/>
                                <w:rPr>
                                  <w:rFonts w:asciiTheme="minorHAnsi" w:hAnsiTheme="minorHAnsi" w:cstheme="minorHAnsi"/>
                                  <w:b/>
                                  <w:bCs/>
                                  <w:color w:val="003399"/>
                                  <w:sz w:val="20"/>
                                </w:rPr>
                              </w:pPr>
                              <w:r w:rsidRPr="00AC7BB9">
                                <w:rPr>
                                  <w:rFonts w:asciiTheme="minorHAnsi" w:hAnsiTheme="minorHAnsi" w:cstheme="minorHAnsi"/>
                                  <w:b/>
                                  <w:bCs/>
                                  <w:color w:val="003399"/>
                                  <w:sz w:val="20"/>
                                </w:rPr>
                                <w:t>HIERARCHIQUE DIRECT</w:t>
                              </w:r>
                            </w:p>
                            <w:p w14:paraId="37829F30" w14:textId="7FC938AE" w:rsidR="001F39D2" w:rsidRPr="00AC7BB9" w:rsidRDefault="00AA661E" w:rsidP="008E426B">
                              <w:pPr>
                                <w:spacing w:after="0" w:line="240" w:lineRule="auto"/>
                                <w:rPr>
                                  <w:rFonts w:asciiTheme="minorHAnsi" w:hAnsiTheme="minorHAnsi" w:cstheme="minorHAnsi"/>
                                  <w:color w:val="003399"/>
                                  <w:sz w:val="20"/>
                                </w:rPr>
                              </w:pPr>
                              <w:r w:rsidRPr="00AA661E">
                                <w:rPr>
                                  <w:rFonts w:asciiTheme="minorHAnsi" w:hAnsiTheme="minorHAnsi" w:cstheme="minorHAnsi"/>
                                  <w:color w:val="003399"/>
                                  <w:sz w:val="20"/>
                                </w:rPr>
                                <w:t xml:space="preserve">Pr Etienne Audureau (etienne.audureau@aphp.fr) : Médecin coordonnateur responsable de l’URC Henri-Mondor, PU-PH Recherche - Santé Publique </w:t>
                              </w:r>
                            </w:p>
                          </w:tc>
                        </w:tr>
                      </w:tbl>
                      <w:p w14:paraId="4014C95B" w14:textId="77777777" w:rsidR="008003B8" w:rsidRPr="00AC7BB9" w:rsidRDefault="008003B8" w:rsidP="008E426B">
                        <w:pPr>
                          <w:spacing w:after="0" w:line="240" w:lineRule="auto"/>
                          <w:jc w:val="left"/>
                          <w:rPr>
                            <w:rFonts w:asciiTheme="minorHAnsi" w:hAnsiTheme="minorHAnsi" w:cstheme="minorHAnsi"/>
                            <w:color w:val="003399"/>
                            <w:sz w:val="20"/>
                          </w:rPr>
                        </w:pPr>
                      </w:p>
                    </w:tc>
                  </w:tr>
                </w:tbl>
                <w:p w14:paraId="7EF088A0" w14:textId="77777777" w:rsidR="008003B8" w:rsidRPr="00AC7BB9" w:rsidRDefault="008003B8" w:rsidP="008E426B">
                  <w:pPr>
                    <w:spacing w:after="0" w:line="240" w:lineRule="auto"/>
                    <w:jc w:val="left"/>
                    <w:rPr>
                      <w:rFonts w:asciiTheme="minorHAnsi" w:hAnsiTheme="minorHAnsi" w:cstheme="minorHAnsi"/>
                      <w:color w:val="003399"/>
                      <w:sz w:val="20"/>
                    </w:rPr>
                  </w:pPr>
                </w:p>
              </w:tc>
            </w:tr>
            <w:tr w:rsidR="008003B8" w:rsidRPr="00AC7BB9" w14:paraId="3C20A8B7" w14:textId="77777777" w:rsidTr="00E40406">
              <w:tblPrEx>
                <w:jc w:val="left"/>
                <w:tblCellSpacing w:w="15" w:type="dxa"/>
              </w:tblPrEx>
              <w:trPr>
                <w:trHeight w:val="142"/>
                <w:tblCellSpacing w:w="15" w:type="dxa"/>
              </w:trPr>
              <w:tc>
                <w:tcPr>
                  <w:tcW w:w="5000" w:type="pct"/>
                  <w:gridSpan w:val="2"/>
                  <w:tcBorders>
                    <w:top w:val="nil"/>
                    <w:left w:val="nil"/>
                    <w:bottom w:val="nil"/>
                    <w:right w:val="nil"/>
                  </w:tcBorders>
                  <w:shd w:val="clear" w:color="auto" w:fill="336699"/>
                  <w:vAlign w:val="center"/>
                </w:tcPr>
                <w:p w14:paraId="794DE394" w14:textId="77777777" w:rsidR="008003B8" w:rsidRPr="00AC7BB9" w:rsidRDefault="008003B8"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lastRenderedPageBreak/>
                    <w:t>ACTIVITES</w:t>
                  </w:r>
                </w:p>
              </w:tc>
            </w:tr>
            <w:tr w:rsidR="008003B8" w:rsidRPr="00AC7BB9" w14:paraId="5D45E444" w14:textId="77777777" w:rsidTr="00E40406">
              <w:tblPrEx>
                <w:jc w:val="left"/>
                <w:tblCellSpacing w:w="15" w:type="dxa"/>
              </w:tblPrEx>
              <w:trPr>
                <w:trHeight w:val="142"/>
                <w:tblCellSpacing w:w="15" w:type="dxa"/>
              </w:trPr>
              <w:tc>
                <w:tcPr>
                  <w:tcW w:w="5000" w:type="pct"/>
                  <w:gridSpan w:val="2"/>
                  <w:vAlign w:val="center"/>
                </w:tcPr>
                <w:p w14:paraId="4793160F" w14:textId="04D0382F"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xml:space="preserve">Plus spécifiquement </w:t>
                  </w:r>
                  <w:r>
                    <w:rPr>
                      <w:rFonts w:asciiTheme="minorHAnsi" w:hAnsiTheme="minorHAnsi" w:cstheme="minorHAnsi"/>
                      <w:color w:val="003399"/>
                      <w:sz w:val="20"/>
                    </w:rPr>
                    <w:t>les activité</w:t>
                  </w:r>
                  <w:r w:rsidR="00005BC6">
                    <w:rPr>
                      <w:rFonts w:asciiTheme="minorHAnsi" w:hAnsiTheme="minorHAnsi" w:cstheme="minorHAnsi"/>
                      <w:color w:val="003399"/>
                      <w:sz w:val="20"/>
                    </w:rPr>
                    <w:t xml:space="preserve">s </w:t>
                  </w:r>
                  <w:r>
                    <w:rPr>
                      <w:rFonts w:asciiTheme="minorHAnsi" w:hAnsiTheme="minorHAnsi" w:cstheme="minorHAnsi"/>
                      <w:color w:val="003399"/>
                      <w:sz w:val="20"/>
                    </w:rPr>
                    <w:t>incluent</w:t>
                  </w:r>
                  <w:r w:rsidRPr="00AA661E">
                    <w:rPr>
                      <w:rFonts w:asciiTheme="minorHAnsi" w:hAnsiTheme="minorHAnsi" w:cstheme="minorHAnsi"/>
                      <w:color w:val="003399"/>
                      <w:sz w:val="20"/>
                    </w:rPr>
                    <w:t xml:space="preserve"> les taches suivantes :</w:t>
                  </w:r>
                </w:p>
                <w:p w14:paraId="70C21C61"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Structuration et aide au montage des projets</w:t>
                  </w:r>
                </w:p>
                <w:p w14:paraId="61C7BAC2"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Aider au pilotage, suivre et évaluer l’avancement des projets</w:t>
                  </w:r>
                </w:p>
                <w:p w14:paraId="465498B1"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Proposer des évolutions d’organisation, de coordination ou de valorisation de la recherche</w:t>
                  </w:r>
                </w:p>
                <w:p w14:paraId="36728D93"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Animation des réunions d’équipes et réunions avec les équipes médicales investigatrices/coordinatrices</w:t>
                  </w:r>
                </w:p>
                <w:p w14:paraId="63AE20FC"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Aide à la coordination des projets complexes multi partenariaux.</w:t>
                  </w:r>
                </w:p>
                <w:p w14:paraId="2A34428F"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Aide au suivi de l’assurance qualité</w:t>
                  </w:r>
                </w:p>
                <w:p w14:paraId="31EA27B7" w14:textId="2F065BC3"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xml:space="preserve">- Interactions avec la DRCI-siège pour l’expertise règlementaire et les montage et mise en </w:t>
                  </w:r>
                  <w:r w:rsidR="0080186D" w:rsidRPr="00AA661E">
                    <w:rPr>
                      <w:rFonts w:asciiTheme="minorHAnsi" w:hAnsiTheme="minorHAnsi" w:cstheme="minorHAnsi"/>
                      <w:color w:val="003399"/>
                      <w:sz w:val="20"/>
                    </w:rPr>
                    <w:t>œuvre</w:t>
                  </w:r>
                  <w:r w:rsidRPr="00AA661E">
                    <w:rPr>
                      <w:rFonts w:asciiTheme="minorHAnsi" w:hAnsiTheme="minorHAnsi" w:cstheme="minorHAnsi"/>
                      <w:color w:val="003399"/>
                      <w:sz w:val="20"/>
                    </w:rPr>
                    <w:t xml:space="preserve"> des projets</w:t>
                  </w:r>
                </w:p>
                <w:p w14:paraId="7F02610E"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Coordination et développement des différents partenariats (industries, universités, établissements de santé, établissements</w:t>
                  </w:r>
                </w:p>
                <w:p w14:paraId="19526487"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d’enseignement supérieur et de recherche, collectivités territoriales, pouvoirs publics)</w:t>
                  </w:r>
                </w:p>
                <w:p w14:paraId="08E74E10" w14:textId="5A1184F2"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Définir, allouer et optimiser les ressources</w:t>
                  </w:r>
                  <w:r>
                    <w:rPr>
                      <w:rFonts w:asciiTheme="minorHAnsi" w:hAnsiTheme="minorHAnsi" w:cstheme="minorHAnsi"/>
                      <w:color w:val="003399"/>
                      <w:sz w:val="20"/>
                    </w:rPr>
                    <w:t xml:space="preserve"> humaines et matériels</w:t>
                  </w:r>
                  <w:r w:rsidRPr="00AA661E">
                    <w:rPr>
                      <w:rFonts w:asciiTheme="minorHAnsi" w:hAnsiTheme="minorHAnsi" w:cstheme="minorHAnsi"/>
                      <w:color w:val="003399"/>
                      <w:sz w:val="20"/>
                    </w:rPr>
                    <w:t xml:space="preserve"> au regard des priorités et des contraintes</w:t>
                  </w:r>
                </w:p>
                <w:p w14:paraId="2CAA6613" w14:textId="77777777"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Aider à établir / évaluer / optimiser le budget d’une étude</w:t>
                  </w:r>
                </w:p>
                <w:p w14:paraId="201AAB77" w14:textId="5F2A49C8"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xml:space="preserve">- </w:t>
                  </w:r>
                  <w:r>
                    <w:rPr>
                      <w:rFonts w:asciiTheme="minorHAnsi" w:hAnsiTheme="minorHAnsi" w:cstheme="minorHAnsi"/>
                      <w:color w:val="003399"/>
                      <w:sz w:val="20"/>
                    </w:rPr>
                    <w:t>F</w:t>
                  </w:r>
                  <w:r w:rsidRPr="00AA661E">
                    <w:rPr>
                      <w:rFonts w:asciiTheme="minorHAnsi" w:hAnsiTheme="minorHAnsi" w:cstheme="minorHAnsi"/>
                      <w:color w:val="003399"/>
                      <w:sz w:val="20"/>
                    </w:rPr>
                    <w:t xml:space="preserve">ournir une expertise méthodologique </w:t>
                  </w:r>
                  <w:r>
                    <w:rPr>
                      <w:rFonts w:asciiTheme="minorHAnsi" w:hAnsiTheme="minorHAnsi" w:cstheme="minorHAnsi"/>
                      <w:color w:val="003399"/>
                      <w:sz w:val="20"/>
                    </w:rPr>
                    <w:t>ou</w:t>
                  </w:r>
                  <w:r w:rsidRPr="00AA661E">
                    <w:rPr>
                      <w:rFonts w:asciiTheme="minorHAnsi" w:hAnsiTheme="minorHAnsi" w:cstheme="minorHAnsi"/>
                      <w:color w:val="003399"/>
                      <w:sz w:val="20"/>
                    </w:rPr>
                    <w:t xml:space="preserve"> réglementaire à l’équipe de l’URC et aux équipes médicales : aider à la</w:t>
                  </w:r>
                </w:p>
                <w:p w14:paraId="3A30AF6D" w14:textId="49BD74E4" w:rsidR="00AA661E"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 xml:space="preserve">conception et la mise en </w:t>
                  </w:r>
                  <w:r w:rsidR="008E426B" w:rsidRPr="00AA661E">
                    <w:rPr>
                      <w:rFonts w:asciiTheme="minorHAnsi" w:hAnsiTheme="minorHAnsi" w:cstheme="minorHAnsi"/>
                      <w:color w:val="003399"/>
                      <w:sz w:val="20"/>
                    </w:rPr>
                    <w:t>œuvre</w:t>
                  </w:r>
                  <w:r w:rsidRPr="00AA661E">
                    <w:rPr>
                      <w:rFonts w:asciiTheme="minorHAnsi" w:hAnsiTheme="minorHAnsi" w:cstheme="minorHAnsi"/>
                      <w:color w:val="003399"/>
                      <w:sz w:val="20"/>
                    </w:rPr>
                    <w:t xml:space="preserve"> des projets ; participer aux consultations méthodologiques (et à la demande)</w:t>
                  </w:r>
                </w:p>
                <w:p w14:paraId="78F800DC" w14:textId="65B7878A" w:rsidR="00A12AE3" w:rsidRPr="00AA661E" w:rsidRDefault="00AA661E" w:rsidP="008E426B">
                  <w:pPr>
                    <w:widowControl w:val="0"/>
                    <w:spacing w:after="0" w:line="240" w:lineRule="auto"/>
                    <w:jc w:val="left"/>
                    <w:rPr>
                      <w:rFonts w:asciiTheme="minorHAnsi" w:hAnsiTheme="minorHAnsi" w:cstheme="minorHAnsi"/>
                      <w:color w:val="003399"/>
                      <w:sz w:val="20"/>
                    </w:rPr>
                  </w:pPr>
                  <w:r w:rsidRPr="00AA661E">
                    <w:rPr>
                      <w:rFonts w:asciiTheme="minorHAnsi" w:hAnsiTheme="minorHAnsi" w:cstheme="minorHAnsi"/>
                      <w:color w:val="003399"/>
                      <w:sz w:val="20"/>
                    </w:rPr>
                    <w:t>communes URC/Service de Santé Publique : structuration des objectifs, réflexion sur les designs et méthodes appropriés,</w:t>
                  </w:r>
                </w:p>
              </w:tc>
            </w:tr>
            <w:tr w:rsidR="008003B8" w:rsidRPr="00AC7BB9" w14:paraId="52F620B7" w14:textId="77777777" w:rsidTr="00E40406">
              <w:tblPrEx>
                <w:jc w:val="left"/>
                <w:tblCellSpacing w:w="15" w:type="dxa"/>
              </w:tblPrEx>
              <w:trPr>
                <w:trHeight w:val="216"/>
                <w:tblCellSpacing w:w="15" w:type="dxa"/>
              </w:trPr>
              <w:tc>
                <w:tcPr>
                  <w:tcW w:w="5000" w:type="pct"/>
                  <w:gridSpan w:val="2"/>
                  <w:tcBorders>
                    <w:top w:val="nil"/>
                    <w:left w:val="nil"/>
                    <w:bottom w:val="nil"/>
                    <w:right w:val="nil"/>
                  </w:tcBorders>
                  <w:shd w:val="clear" w:color="auto" w:fill="336699"/>
                  <w:vAlign w:val="center"/>
                </w:tcPr>
                <w:p w14:paraId="5D52F7B7" w14:textId="7C670ADD" w:rsidR="008003B8" w:rsidRPr="00AC7BB9" w:rsidRDefault="00416C92" w:rsidP="008E426B">
                  <w:pPr>
                    <w:spacing w:after="0" w:line="240" w:lineRule="auto"/>
                    <w:jc w:val="left"/>
                    <w:rPr>
                      <w:rFonts w:asciiTheme="minorHAnsi" w:hAnsiTheme="minorHAnsi" w:cstheme="minorHAnsi"/>
                      <w:b/>
                      <w:bCs/>
                      <w:color w:val="FFFFFF"/>
                      <w:sz w:val="20"/>
                    </w:rPr>
                  </w:pPr>
                  <w:r>
                    <w:rPr>
                      <w:rFonts w:asciiTheme="minorHAnsi" w:hAnsiTheme="minorHAnsi" w:cstheme="minorHAnsi"/>
                      <w:b/>
                      <w:bCs/>
                      <w:color w:val="FFFFFF"/>
                      <w:sz w:val="20"/>
                    </w:rPr>
                    <w:t xml:space="preserve">TYPE DE CONTRAT ET </w:t>
                  </w:r>
                  <w:r w:rsidR="008003B8" w:rsidRPr="00AC7BB9">
                    <w:rPr>
                      <w:rFonts w:asciiTheme="minorHAnsi" w:hAnsiTheme="minorHAnsi" w:cstheme="minorHAnsi"/>
                      <w:b/>
                      <w:bCs/>
                      <w:color w:val="FFFFFF"/>
                      <w:sz w:val="20"/>
                    </w:rPr>
                    <w:t>QUOTITE DE TRAVAIL</w:t>
                  </w:r>
                </w:p>
              </w:tc>
            </w:tr>
            <w:tr w:rsidR="008003B8" w:rsidRPr="00AC7BB9" w14:paraId="7A809728" w14:textId="77777777" w:rsidTr="00E40406">
              <w:tblPrEx>
                <w:jc w:val="left"/>
                <w:tblCellSpacing w:w="15" w:type="dxa"/>
              </w:tblPrEx>
              <w:trPr>
                <w:trHeight w:val="430"/>
                <w:tblCellSpacing w:w="15" w:type="dxa"/>
              </w:trPr>
              <w:tc>
                <w:tcPr>
                  <w:tcW w:w="5000" w:type="pct"/>
                  <w:gridSpan w:val="2"/>
                  <w:vAlign w:val="center"/>
                </w:tcPr>
                <w:p w14:paraId="4854A3C0" w14:textId="77777777" w:rsidR="008E426B" w:rsidRDefault="008E426B" w:rsidP="008E426B">
                  <w:pPr>
                    <w:spacing w:after="0" w:line="240" w:lineRule="auto"/>
                    <w:rPr>
                      <w:rFonts w:asciiTheme="minorHAnsi" w:hAnsiTheme="minorHAnsi" w:cstheme="minorHAnsi"/>
                      <w:color w:val="003399"/>
                      <w:sz w:val="20"/>
                    </w:rPr>
                  </w:pPr>
                  <w:r w:rsidRPr="008E426B">
                    <w:rPr>
                      <w:rFonts w:asciiTheme="minorHAnsi" w:hAnsiTheme="minorHAnsi" w:cstheme="minorHAnsi"/>
                      <w:color w:val="003399"/>
                      <w:sz w:val="20"/>
                    </w:rPr>
                    <w:t xml:space="preserve">Poste temps plein - Télétravail possible </w:t>
                  </w:r>
                </w:p>
                <w:p w14:paraId="2B627072" w14:textId="321A0161" w:rsidR="00E40406" w:rsidRPr="00E40406" w:rsidRDefault="00E40406" w:rsidP="008E426B">
                  <w:pPr>
                    <w:spacing w:after="0" w:line="240" w:lineRule="auto"/>
                    <w:rPr>
                      <w:rFonts w:asciiTheme="minorHAnsi" w:hAnsiTheme="minorHAnsi" w:cstheme="minorHAnsi"/>
                      <w:bCs/>
                      <w:color w:val="003399"/>
                      <w:sz w:val="20"/>
                    </w:rPr>
                  </w:pPr>
                  <w:r w:rsidRPr="00AC7BB9">
                    <w:rPr>
                      <w:rFonts w:asciiTheme="minorHAnsi" w:hAnsiTheme="minorHAnsi" w:cstheme="minorHAnsi"/>
                      <w:bCs/>
                      <w:color w:val="003399"/>
                      <w:sz w:val="20"/>
                    </w:rPr>
                    <w:t xml:space="preserve">Localisation : </w:t>
                  </w:r>
                  <w:r w:rsidR="008E426B">
                    <w:rPr>
                      <w:rFonts w:asciiTheme="minorHAnsi" w:hAnsiTheme="minorHAnsi" w:cstheme="minorHAnsi"/>
                      <w:bCs/>
                      <w:color w:val="003399"/>
                      <w:sz w:val="20"/>
                    </w:rPr>
                    <w:t>Créteil</w:t>
                  </w:r>
                  <w:r w:rsidRPr="00AC7BB9">
                    <w:rPr>
                      <w:rFonts w:asciiTheme="minorHAnsi" w:hAnsiTheme="minorHAnsi" w:cstheme="minorHAnsi"/>
                      <w:bCs/>
                      <w:color w:val="003399"/>
                      <w:sz w:val="20"/>
                    </w:rPr>
                    <w:t xml:space="preserve"> (Hôpital Henri Mondor et </w:t>
                  </w:r>
                  <w:r w:rsidR="008E426B">
                    <w:rPr>
                      <w:rFonts w:asciiTheme="minorHAnsi" w:hAnsiTheme="minorHAnsi" w:cstheme="minorHAnsi"/>
                      <w:bCs/>
                      <w:color w:val="003399"/>
                      <w:sz w:val="20"/>
                    </w:rPr>
                    <w:t>Albert Chenevier)</w:t>
                  </w:r>
                  <w:r w:rsidRPr="00AC7BB9">
                    <w:rPr>
                      <w:rFonts w:asciiTheme="minorHAnsi" w:hAnsiTheme="minorHAnsi" w:cstheme="minorHAnsi"/>
                      <w:bCs/>
                      <w:color w:val="003399"/>
                      <w:sz w:val="20"/>
                    </w:rPr>
                    <w:t>. Des déplacements ponctuels (en Europe) sont prévus</w:t>
                  </w:r>
                  <w:r w:rsidR="00034CCF">
                    <w:rPr>
                      <w:rFonts w:asciiTheme="minorHAnsi" w:hAnsiTheme="minorHAnsi" w:cstheme="minorHAnsi"/>
                      <w:bCs/>
                      <w:color w:val="003399"/>
                      <w:sz w:val="20"/>
                    </w:rPr>
                    <w:t>.</w:t>
                  </w:r>
                </w:p>
              </w:tc>
            </w:tr>
            <w:tr w:rsidR="008003B8" w:rsidRPr="00AC7BB9" w14:paraId="0B2EE7DF" w14:textId="77777777" w:rsidTr="00E40406">
              <w:tblPrEx>
                <w:jc w:val="left"/>
                <w:tblCellSpacing w:w="15" w:type="dxa"/>
              </w:tblPrEx>
              <w:trPr>
                <w:trHeight w:val="199"/>
                <w:tblCellSpacing w:w="15" w:type="dxa"/>
              </w:trPr>
              <w:tc>
                <w:tcPr>
                  <w:tcW w:w="5000" w:type="pct"/>
                  <w:gridSpan w:val="2"/>
                  <w:tcBorders>
                    <w:top w:val="nil"/>
                    <w:left w:val="nil"/>
                    <w:bottom w:val="nil"/>
                    <w:right w:val="nil"/>
                  </w:tcBorders>
                  <w:shd w:val="clear" w:color="auto" w:fill="336699"/>
                  <w:vAlign w:val="center"/>
                </w:tcPr>
                <w:p w14:paraId="3233E041" w14:textId="705553E9" w:rsidR="008003B8" w:rsidRPr="00AC7BB9" w:rsidRDefault="008003B8"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t>COMPETENCES REQUISES</w:t>
                  </w:r>
                </w:p>
              </w:tc>
            </w:tr>
            <w:tr w:rsidR="008003B8" w:rsidRPr="00AC7BB9" w14:paraId="13216AAD" w14:textId="77777777" w:rsidTr="00E40406">
              <w:tblPrEx>
                <w:jc w:val="left"/>
                <w:tblCellSpacing w:w="15" w:type="dxa"/>
              </w:tblPrEx>
              <w:trPr>
                <w:trHeight w:val="1872"/>
                <w:tblCellSpacing w:w="15" w:type="dxa"/>
              </w:trPr>
              <w:tc>
                <w:tcPr>
                  <w:tcW w:w="5000" w:type="pct"/>
                  <w:gridSpan w:val="2"/>
                  <w:vAlign w:val="center"/>
                </w:tcPr>
                <w:p w14:paraId="297A18FA" w14:textId="1253727C"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Connaissances et savoir-faire souhaités</w:t>
                  </w:r>
                  <w:r>
                    <w:rPr>
                      <w:rFonts w:asciiTheme="minorHAnsi" w:eastAsia="Calibri" w:hAnsiTheme="minorHAnsi" w:cstheme="minorHAnsi"/>
                      <w:color w:val="003399"/>
                      <w:sz w:val="20"/>
                      <w:lang w:eastAsia="en-US"/>
                    </w:rPr>
                    <w:t>/</w:t>
                  </w:r>
                </w:p>
                <w:p w14:paraId="4C1CFB19"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 Réglementation relative à la recherche clinique</w:t>
                  </w:r>
                </w:p>
                <w:p w14:paraId="0ED9C47A"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Anglais scientifique</w:t>
                  </w:r>
                </w:p>
                <w:p w14:paraId="5353405B"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Capacité d’argumenter et convaincre un ou plusieurs interlocuteurs, dans son domaine de compétence</w:t>
                  </w:r>
                </w:p>
                <w:p w14:paraId="3BD8BA33"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Aisance orale et rédactionnelle</w:t>
                  </w:r>
                </w:p>
                <w:p w14:paraId="046C19E3"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S'exprimer, comprendre et rédiger en anglais</w:t>
                  </w:r>
                </w:p>
                <w:p w14:paraId="4229C765" w14:textId="0DE80BB8"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xml:space="preserve">- Méthodes en recherche clinique </w:t>
                  </w:r>
                  <w:r>
                    <w:rPr>
                      <w:rFonts w:asciiTheme="minorHAnsi" w:eastAsia="Calibri" w:hAnsiTheme="minorHAnsi" w:cstheme="minorHAnsi"/>
                      <w:color w:val="003399"/>
                      <w:sz w:val="20"/>
                      <w:lang w:eastAsia="en-US"/>
                    </w:rPr>
                    <w:t>ou</w:t>
                  </w:r>
                  <w:r w:rsidRPr="00AA661E">
                    <w:rPr>
                      <w:rFonts w:asciiTheme="minorHAnsi" w:eastAsia="Calibri" w:hAnsiTheme="minorHAnsi" w:cstheme="minorHAnsi"/>
                      <w:color w:val="003399"/>
                      <w:sz w:val="20"/>
                      <w:lang w:eastAsia="en-US"/>
                    </w:rPr>
                    <w:t xml:space="preserve"> biostatistiques</w:t>
                  </w:r>
                </w:p>
                <w:p w14:paraId="64E6BB84" w14:textId="77777777" w:rsidR="00AA661E" w:rsidRDefault="00AA661E" w:rsidP="008E426B">
                  <w:pPr>
                    <w:spacing w:after="0" w:line="270" w:lineRule="atLeast"/>
                    <w:jc w:val="left"/>
                    <w:rPr>
                      <w:rFonts w:asciiTheme="minorHAnsi" w:eastAsia="Calibri" w:hAnsiTheme="minorHAnsi" w:cstheme="minorHAnsi"/>
                      <w:color w:val="003399"/>
                      <w:sz w:val="20"/>
                      <w:lang w:eastAsia="en-US"/>
                    </w:rPr>
                  </w:pPr>
                </w:p>
                <w:p w14:paraId="57D354CB" w14:textId="1A164F23"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Qualités nécessaires</w:t>
                  </w:r>
                </w:p>
                <w:p w14:paraId="6168C730"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Aisance relationnelle, sens des relations professionnelles, facilité de communication</w:t>
                  </w:r>
                </w:p>
                <w:p w14:paraId="0BAE554E"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Capacité d’adaptation</w:t>
                  </w:r>
                </w:p>
                <w:p w14:paraId="3A0B5526"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Initiative, autonomie</w:t>
                  </w:r>
                </w:p>
                <w:p w14:paraId="5FCE550A"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Capacité de hiérarchisation des tâches et des priorités</w:t>
                  </w:r>
                </w:p>
                <w:p w14:paraId="09A1505B" w14:textId="77777777"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Capacité décisionnelle et d’arbitrage</w:t>
                  </w:r>
                </w:p>
                <w:p w14:paraId="0C945FDF" w14:textId="1070B05C" w:rsidR="00AA661E"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xml:space="preserve">- </w:t>
                  </w:r>
                  <w:r>
                    <w:rPr>
                      <w:rFonts w:asciiTheme="minorHAnsi" w:eastAsia="Calibri" w:hAnsiTheme="minorHAnsi" w:cstheme="minorHAnsi"/>
                      <w:color w:val="003399"/>
                      <w:sz w:val="20"/>
                      <w:lang w:eastAsia="en-US"/>
                    </w:rPr>
                    <w:t>I</w:t>
                  </w:r>
                  <w:r w:rsidRPr="00AA661E">
                    <w:rPr>
                      <w:rFonts w:asciiTheme="minorHAnsi" w:eastAsia="Calibri" w:hAnsiTheme="minorHAnsi" w:cstheme="minorHAnsi"/>
                      <w:color w:val="003399"/>
                      <w:sz w:val="20"/>
                      <w:lang w:eastAsia="en-US"/>
                    </w:rPr>
                    <w:t>ntégrité scientifique</w:t>
                  </w:r>
                </w:p>
                <w:p w14:paraId="3E04AA89" w14:textId="6A336AC7" w:rsid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w:t>
                  </w:r>
                  <w:r>
                    <w:rPr>
                      <w:rFonts w:asciiTheme="minorHAnsi" w:eastAsia="Calibri" w:hAnsiTheme="minorHAnsi" w:cstheme="minorHAnsi"/>
                      <w:color w:val="003399"/>
                      <w:sz w:val="20"/>
                      <w:lang w:eastAsia="en-US"/>
                    </w:rPr>
                    <w:t xml:space="preserve"> </w:t>
                  </w:r>
                  <w:r w:rsidRPr="00AA661E">
                    <w:rPr>
                      <w:rFonts w:asciiTheme="minorHAnsi" w:eastAsia="Calibri" w:hAnsiTheme="minorHAnsi" w:cstheme="minorHAnsi"/>
                      <w:color w:val="003399"/>
                      <w:sz w:val="20"/>
                      <w:lang w:eastAsia="en-US"/>
                    </w:rPr>
                    <w:tab/>
                    <w:t xml:space="preserve">Rigueur, efficacité et qualités d'organisation, </w:t>
                  </w:r>
                  <w:r>
                    <w:rPr>
                      <w:rFonts w:asciiTheme="minorHAnsi" w:eastAsia="Calibri" w:hAnsiTheme="minorHAnsi" w:cstheme="minorHAnsi"/>
                      <w:color w:val="003399"/>
                      <w:sz w:val="20"/>
                      <w:lang w:eastAsia="en-US"/>
                    </w:rPr>
                    <w:t>s</w:t>
                  </w:r>
                  <w:r w:rsidRPr="00AA661E">
                    <w:rPr>
                      <w:rFonts w:asciiTheme="minorHAnsi" w:eastAsia="Calibri" w:hAnsiTheme="minorHAnsi" w:cstheme="minorHAnsi"/>
                      <w:color w:val="003399"/>
                      <w:sz w:val="20"/>
                      <w:lang w:eastAsia="en-US"/>
                    </w:rPr>
                    <w:t>ens des délais et du résultat</w:t>
                  </w:r>
                </w:p>
                <w:p w14:paraId="2A0A2EA5" w14:textId="626C5CC7" w:rsid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 Respect de la confidentialité</w:t>
                  </w:r>
                </w:p>
                <w:p w14:paraId="214FF2C6" w14:textId="146AFB05" w:rsidR="00E40406" w:rsidRPr="00AA661E" w:rsidRDefault="00AA661E" w:rsidP="008E426B">
                  <w:pPr>
                    <w:spacing w:after="0" w:line="270" w:lineRule="atLeast"/>
                    <w:jc w:val="left"/>
                    <w:rPr>
                      <w:rFonts w:asciiTheme="minorHAnsi" w:eastAsia="Calibri" w:hAnsiTheme="minorHAnsi" w:cstheme="minorHAnsi"/>
                      <w:color w:val="003399"/>
                      <w:sz w:val="20"/>
                      <w:lang w:eastAsia="en-US"/>
                    </w:rPr>
                  </w:pPr>
                  <w:r w:rsidRPr="00AA661E">
                    <w:rPr>
                      <w:rFonts w:asciiTheme="minorHAnsi" w:eastAsia="Calibri" w:hAnsiTheme="minorHAnsi" w:cstheme="minorHAnsi"/>
                      <w:color w:val="003399"/>
                      <w:sz w:val="20"/>
                      <w:lang w:eastAsia="en-US"/>
                    </w:rPr>
                    <w:t>-</w:t>
                  </w:r>
                  <w:r w:rsidRPr="00AA661E">
                    <w:rPr>
                      <w:rFonts w:asciiTheme="minorHAnsi" w:eastAsia="Calibri" w:hAnsiTheme="minorHAnsi" w:cstheme="minorHAnsi"/>
                      <w:color w:val="003399"/>
                      <w:sz w:val="20"/>
                      <w:lang w:eastAsia="en-US"/>
                    </w:rPr>
                    <w:tab/>
                  </w:r>
                  <w:r>
                    <w:rPr>
                      <w:rFonts w:asciiTheme="minorHAnsi" w:eastAsia="Calibri" w:hAnsiTheme="minorHAnsi" w:cstheme="minorHAnsi"/>
                      <w:color w:val="003399"/>
                      <w:sz w:val="20"/>
                      <w:lang w:eastAsia="en-US"/>
                    </w:rPr>
                    <w:t xml:space="preserve"> </w:t>
                  </w:r>
                  <w:r w:rsidRPr="00AA661E">
                    <w:rPr>
                      <w:rFonts w:asciiTheme="minorHAnsi" w:eastAsia="Calibri" w:hAnsiTheme="minorHAnsi" w:cstheme="minorHAnsi"/>
                      <w:color w:val="003399"/>
                      <w:sz w:val="20"/>
                      <w:lang w:eastAsia="en-US"/>
                    </w:rPr>
                    <w:t>Compétences interculturelles</w:t>
                  </w:r>
                </w:p>
              </w:tc>
            </w:tr>
            <w:tr w:rsidR="008003B8" w:rsidRPr="00AC7BB9" w14:paraId="7CE09EFB" w14:textId="77777777" w:rsidTr="00E40406">
              <w:tblPrEx>
                <w:jc w:val="left"/>
                <w:tblCellSpacing w:w="15" w:type="dxa"/>
              </w:tblPrEx>
              <w:trPr>
                <w:trHeight w:val="216"/>
                <w:tblCellSpacing w:w="15" w:type="dxa"/>
              </w:trPr>
              <w:tc>
                <w:tcPr>
                  <w:tcW w:w="5000" w:type="pct"/>
                  <w:gridSpan w:val="2"/>
                  <w:tcBorders>
                    <w:top w:val="nil"/>
                    <w:left w:val="nil"/>
                    <w:bottom w:val="nil"/>
                    <w:right w:val="nil"/>
                  </w:tcBorders>
                  <w:shd w:val="clear" w:color="auto" w:fill="336699"/>
                  <w:vAlign w:val="center"/>
                </w:tcPr>
                <w:p w14:paraId="04063309" w14:textId="77777777" w:rsidR="008003B8" w:rsidRPr="00AC7BB9" w:rsidRDefault="008003B8"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t>PRE-REQUIS</w:t>
                  </w:r>
                </w:p>
              </w:tc>
            </w:tr>
            <w:tr w:rsidR="008003B8" w:rsidRPr="00AC7BB9" w14:paraId="6A303D10" w14:textId="77777777" w:rsidTr="00E40406">
              <w:tblPrEx>
                <w:jc w:val="left"/>
                <w:tblCellSpacing w:w="15" w:type="dxa"/>
              </w:tblPrEx>
              <w:trPr>
                <w:trHeight w:val="993"/>
                <w:tblCellSpacing w:w="15" w:type="dxa"/>
              </w:trPr>
              <w:tc>
                <w:tcPr>
                  <w:tcW w:w="5000" w:type="pct"/>
                  <w:gridSpan w:val="2"/>
                  <w:vAlign w:val="center"/>
                </w:tcPr>
                <w:p w14:paraId="3C8234CC" w14:textId="27B1D19C" w:rsidR="00816F8D" w:rsidRPr="00E40406" w:rsidRDefault="00AA661E" w:rsidP="008E426B">
                  <w:pPr>
                    <w:spacing w:after="0" w:line="240" w:lineRule="auto"/>
                    <w:rPr>
                      <w:rFonts w:asciiTheme="minorHAnsi" w:hAnsiTheme="minorHAnsi" w:cstheme="minorHAnsi"/>
                      <w:color w:val="003399"/>
                      <w:sz w:val="20"/>
                    </w:rPr>
                  </w:pPr>
                  <w:r w:rsidRPr="00AA661E">
                    <w:rPr>
                      <w:rFonts w:asciiTheme="minorHAnsi" w:hAnsiTheme="minorHAnsi" w:cstheme="minorHAnsi"/>
                      <w:color w:val="003399"/>
                      <w:sz w:val="20"/>
                    </w:rPr>
                    <w:t>Titulaire d’un diplôme de docteur en médecine ou en pharmacie et de diplômes complémentaires en biostatistiques ou recherche</w:t>
                  </w:r>
                  <w:r>
                    <w:rPr>
                      <w:rFonts w:asciiTheme="minorHAnsi" w:hAnsiTheme="minorHAnsi" w:cstheme="minorHAnsi"/>
                      <w:color w:val="003399"/>
                      <w:sz w:val="20"/>
                    </w:rPr>
                    <w:t xml:space="preserve"> </w:t>
                  </w:r>
                  <w:r w:rsidRPr="00AA661E">
                    <w:rPr>
                      <w:rFonts w:asciiTheme="minorHAnsi" w:hAnsiTheme="minorHAnsi" w:cstheme="minorHAnsi"/>
                      <w:color w:val="003399"/>
                      <w:sz w:val="20"/>
                    </w:rPr>
                    <w:t>clinique et épidémiologie et d’une expérience dans ces domaines.</w:t>
                  </w:r>
                </w:p>
              </w:tc>
            </w:tr>
            <w:tr w:rsidR="008003B8" w:rsidRPr="00AC7BB9" w14:paraId="38C67D38" w14:textId="77777777" w:rsidTr="00E40406">
              <w:tblPrEx>
                <w:jc w:val="left"/>
                <w:tblCellSpacing w:w="15" w:type="dxa"/>
              </w:tblPrEx>
              <w:trPr>
                <w:trHeight w:val="216"/>
                <w:tblCellSpacing w:w="15" w:type="dxa"/>
              </w:trPr>
              <w:tc>
                <w:tcPr>
                  <w:tcW w:w="5000" w:type="pct"/>
                  <w:gridSpan w:val="2"/>
                  <w:tcBorders>
                    <w:top w:val="nil"/>
                    <w:left w:val="nil"/>
                    <w:bottom w:val="nil"/>
                    <w:right w:val="nil"/>
                  </w:tcBorders>
                  <w:shd w:val="clear" w:color="auto" w:fill="336699"/>
                  <w:vAlign w:val="center"/>
                </w:tcPr>
                <w:p w14:paraId="57A38F8A" w14:textId="77777777" w:rsidR="008003B8" w:rsidRPr="00AC7BB9" w:rsidRDefault="008003B8" w:rsidP="008E426B">
                  <w:pPr>
                    <w:spacing w:after="0" w:line="240" w:lineRule="auto"/>
                    <w:jc w:val="left"/>
                    <w:rPr>
                      <w:rFonts w:asciiTheme="minorHAnsi" w:hAnsiTheme="minorHAnsi" w:cstheme="minorHAnsi"/>
                      <w:b/>
                      <w:bCs/>
                      <w:color w:val="FFFFFF"/>
                      <w:sz w:val="20"/>
                    </w:rPr>
                  </w:pPr>
                  <w:r w:rsidRPr="00AC7BB9">
                    <w:rPr>
                      <w:rFonts w:asciiTheme="minorHAnsi" w:hAnsiTheme="minorHAnsi" w:cstheme="minorHAnsi"/>
                      <w:b/>
                      <w:bCs/>
                      <w:color w:val="FFFFFF"/>
                      <w:sz w:val="20"/>
                    </w:rPr>
                    <w:t>RISQUES PROFESSIONNELS ET MESURES PREVENTIVES</w:t>
                  </w:r>
                </w:p>
              </w:tc>
            </w:tr>
            <w:tr w:rsidR="008003B8" w:rsidRPr="00AC7BB9" w14:paraId="6DA7DFA3" w14:textId="77777777" w:rsidTr="00E40406">
              <w:tblPrEx>
                <w:jc w:val="left"/>
                <w:tblCellSpacing w:w="15" w:type="dxa"/>
              </w:tblPrEx>
              <w:trPr>
                <w:trHeight w:val="447"/>
                <w:tblCellSpacing w:w="15" w:type="dxa"/>
              </w:trPr>
              <w:tc>
                <w:tcPr>
                  <w:tcW w:w="5000" w:type="pct"/>
                  <w:gridSpan w:val="2"/>
                  <w:vAlign w:val="center"/>
                </w:tcPr>
                <w:p w14:paraId="7B7C5818" w14:textId="6FE81CC5" w:rsidR="00165208" w:rsidRPr="00AC7BB9" w:rsidRDefault="008003B8" w:rsidP="008E4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rFonts w:asciiTheme="minorHAnsi" w:hAnsiTheme="minorHAnsi" w:cstheme="minorHAnsi"/>
                      <w:color w:val="003399"/>
                      <w:sz w:val="20"/>
                    </w:rPr>
                  </w:pPr>
                  <w:r w:rsidRPr="00AC7BB9">
                    <w:rPr>
                      <w:rFonts w:asciiTheme="minorHAnsi" w:hAnsiTheme="minorHAnsi" w:cstheme="minorHAnsi"/>
                      <w:color w:val="003399"/>
                      <w:sz w:val="20"/>
                    </w:rPr>
                    <w:t>Travail sur écran</w:t>
                  </w:r>
                </w:p>
                <w:p w14:paraId="6C4C908B" w14:textId="77777777" w:rsidR="00165208" w:rsidRPr="00AC7BB9" w:rsidRDefault="00165208" w:rsidP="008E426B">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hAnsiTheme="minorHAnsi" w:cstheme="minorHAnsi"/>
                      <w:color w:val="003399"/>
                      <w:sz w:val="20"/>
                    </w:rPr>
                  </w:pPr>
                  <w:r w:rsidRPr="00AC7BB9">
                    <w:rPr>
                      <w:rFonts w:asciiTheme="minorHAnsi" w:hAnsiTheme="minorHAnsi" w:cstheme="minorHAnsi"/>
                      <w:color w:val="003399"/>
                      <w:sz w:val="20"/>
                      <w:u w:val="single"/>
                    </w:rPr>
                    <w:t>Contact pour le profil du poste</w:t>
                  </w:r>
                  <w:r w:rsidRPr="00AC7BB9">
                    <w:rPr>
                      <w:rFonts w:asciiTheme="minorHAnsi" w:hAnsiTheme="minorHAnsi" w:cstheme="minorHAnsi"/>
                      <w:color w:val="003399"/>
                      <w:sz w:val="20"/>
                    </w:rPr>
                    <w:t> :</w:t>
                  </w:r>
                </w:p>
                <w:p w14:paraId="606068F8" w14:textId="2AF431FF" w:rsidR="00212A21" w:rsidRPr="00AC7BB9" w:rsidRDefault="0088003D" w:rsidP="008E426B">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hAnsiTheme="minorHAnsi" w:cstheme="minorHAnsi"/>
                      <w:color w:val="003399"/>
                      <w:sz w:val="20"/>
                    </w:rPr>
                  </w:pPr>
                  <w:r w:rsidRPr="007F6CFF">
                    <w:rPr>
                      <w:rFonts w:asciiTheme="minorHAnsi" w:hAnsiTheme="minorHAnsi" w:cstheme="minorHAnsi"/>
                      <w:color w:val="003399"/>
                      <w:sz w:val="20"/>
                    </w:rPr>
                    <w:t>Envoi</w:t>
                  </w:r>
                  <w:r w:rsidR="00165208" w:rsidRPr="007F6CFF">
                    <w:rPr>
                      <w:rFonts w:asciiTheme="minorHAnsi" w:hAnsiTheme="minorHAnsi" w:cstheme="minorHAnsi"/>
                      <w:color w:val="003399"/>
                      <w:sz w:val="20"/>
                    </w:rPr>
                    <w:t xml:space="preserve"> de CV +</w:t>
                  </w:r>
                  <w:r w:rsidR="009E3DDF" w:rsidRPr="007F6CFF">
                    <w:rPr>
                      <w:rFonts w:asciiTheme="minorHAnsi" w:hAnsiTheme="minorHAnsi" w:cstheme="minorHAnsi"/>
                      <w:color w:val="003399"/>
                      <w:sz w:val="20"/>
                    </w:rPr>
                    <w:t xml:space="preserve"> Lettre de Motivation par email à</w:t>
                  </w:r>
                  <w:r w:rsidR="00D547C1" w:rsidRPr="007F6CFF">
                    <w:rPr>
                      <w:rFonts w:asciiTheme="minorHAnsi" w:hAnsiTheme="minorHAnsi" w:cstheme="minorHAnsi"/>
                      <w:color w:val="003399"/>
                      <w:sz w:val="20"/>
                    </w:rPr>
                    <w:t xml:space="preserve"> </w:t>
                  </w:r>
                  <w:r w:rsidR="00AA661E">
                    <w:rPr>
                      <w:rFonts w:asciiTheme="minorHAnsi" w:hAnsiTheme="minorHAnsi" w:cstheme="minorHAnsi"/>
                      <w:color w:val="003399"/>
                      <w:sz w:val="20"/>
                    </w:rPr>
                    <w:t>etienne.audureau@aphp.fr, copie</w:t>
                  </w:r>
                  <w:r w:rsidR="00D55599">
                    <w:rPr>
                      <w:rFonts w:asciiTheme="minorHAnsi" w:hAnsiTheme="minorHAnsi" w:cstheme="minorHAnsi"/>
                      <w:color w:val="003399"/>
                      <w:sz w:val="20"/>
                    </w:rPr>
                    <w:t xml:space="preserve"> </w:t>
                  </w:r>
                  <w:r w:rsidR="00AA661E" w:rsidRPr="00AA661E">
                    <w:rPr>
                      <w:rFonts w:asciiTheme="minorHAnsi" w:hAnsiTheme="minorHAnsi" w:cstheme="minorHAnsi"/>
                      <w:color w:val="003399"/>
                      <w:sz w:val="20"/>
                    </w:rPr>
                    <w:t>secretariat.urc.hmn@aphp.fr</w:t>
                  </w:r>
                </w:p>
              </w:tc>
            </w:tr>
          </w:tbl>
          <w:p w14:paraId="5C3B5F7B" w14:textId="77777777" w:rsidR="00927410" w:rsidRPr="00AC7BB9" w:rsidRDefault="00927410" w:rsidP="008E426B">
            <w:pPr>
              <w:spacing w:after="0" w:line="240" w:lineRule="auto"/>
              <w:jc w:val="left"/>
              <w:rPr>
                <w:rFonts w:asciiTheme="minorHAnsi" w:hAnsiTheme="minorHAnsi" w:cstheme="minorHAnsi"/>
                <w:color w:val="003399"/>
                <w:sz w:val="20"/>
              </w:rPr>
            </w:pPr>
          </w:p>
        </w:tc>
      </w:tr>
    </w:tbl>
    <w:p w14:paraId="14C76C79" w14:textId="77777777" w:rsidR="00034CCF" w:rsidRPr="00034CCF" w:rsidRDefault="00034CCF" w:rsidP="008E426B">
      <w:pPr>
        <w:rPr>
          <w:rFonts w:asciiTheme="minorHAnsi" w:hAnsiTheme="minorHAnsi" w:cstheme="minorHAnsi"/>
          <w:sz w:val="20"/>
        </w:rPr>
      </w:pPr>
    </w:p>
    <w:sectPr w:rsidR="00034CCF" w:rsidRPr="00034CCF" w:rsidSect="00901514">
      <w:pgSz w:w="11907" w:h="16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numFmt w:val="bullet"/>
      <w:lvlText w:val="-"/>
      <w:lvlJc w:val="left"/>
      <w:pPr>
        <w:tabs>
          <w:tab w:val="num" w:pos="720"/>
        </w:tabs>
        <w:ind w:left="720" w:hanging="360"/>
      </w:pPr>
      <w:rPr>
        <w:rFonts w:ascii="Verdana" w:hAnsi="Verdana"/>
      </w:rPr>
    </w:lvl>
  </w:abstractNum>
  <w:abstractNum w:abstractNumId="1" w15:restartNumberingAfterBreak="0">
    <w:nsid w:val="00000004"/>
    <w:multiLevelType w:val="singleLevel"/>
    <w:tmpl w:val="00000004"/>
    <w:name w:val="WW8Num8"/>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5"/>
    <w:multiLevelType w:val="singleLevel"/>
    <w:tmpl w:val="00000005"/>
    <w:name w:val="WW8Num6"/>
    <w:lvl w:ilvl="0">
      <w:start w:val="1"/>
      <w:numFmt w:val="bullet"/>
      <w:lvlText w:val=""/>
      <w:lvlJc w:val="left"/>
      <w:pPr>
        <w:tabs>
          <w:tab w:val="num" w:pos="1429"/>
        </w:tabs>
        <w:ind w:left="1429" w:hanging="360"/>
      </w:pPr>
      <w:rPr>
        <w:rFonts w:ascii="Symbol" w:hAnsi="Symbol"/>
      </w:rPr>
    </w:lvl>
  </w:abstractNum>
  <w:abstractNum w:abstractNumId="3" w15:restartNumberingAfterBreak="0">
    <w:nsid w:val="00000006"/>
    <w:multiLevelType w:val="singleLevel"/>
    <w:tmpl w:val="00000006"/>
    <w:name w:val="WW8Num13"/>
    <w:lvl w:ilvl="0">
      <w:start w:val="1"/>
      <w:numFmt w:val="bullet"/>
      <w:lvlText w:val=""/>
      <w:lvlJc w:val="left"/>
      <w:pPr>
        <w:tabs>
          <w:tab w:val="num" w:pos="0"/>
        </w:tabs>
        <w:ind w:left="1428" w:hanging="360"/>
      </w:pPr>
      <w:rPr>
        <w:rFonts w:ascii="Symbol" w:hAnsi="Symbol"/>
      </w:rPr>
    </w:lvl>
  </w:abstractNum>
  <w:abstractNum w:abstractNumId="4" w15:restartNumberingAfterBreak="0">
    <w:nsid w:val="0000000C"/>
    <w:multiLevelType w:val="singleLevel"/>
    <w:tmpl w:val="0000000C"/>
    <w:name w:val="WW8Num20"/>
    <w:lvl w:ilvl="0">
      <w:start w:val="1"/>
      <w:numFmt w:val="bullet"/>
      <w:lvlText w:val=""/>
      <w:lvlJc w:val="left"/>
      <w:pPr>
        <w:tabs>
          <w:tab w:val="num" w:pos="0"/>
        </w:tabs>
        <w:ind w:left="360" w:hanging="360"/>
      </w:pPr>
      <w:rPr>
        <w:rFonts w:ascii="Symbol" w:hAnsi="Symbol"/>
      </w:rPr>
    </w:lvl>
  </w:abstractNum>
  <w:abstractNum w:abstractNumId="5" w15:restartNumberingAfterBreak="0">
    <w:nsid w:val="0454297A"/>
    <w:multiLevelType w:val="hybridMultilevel"/>
    <w:tmpl w:val="DE005EB4"/>
    <w:lvl w:ilvl="0" w:tplc="040C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06385437"/>
    <w:multiLevelType w:val="hybridMultilevel"/>
    <w:tmpl w:val="0A048E2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18F65D38"/>
    <w:multiLevelType w:val="hybridMultilevel"/>
    <w:tmpl w:val="0FFCB478"/>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90D2C54"/>
    <w:multiLevelType w:val="hybridMultilevel"/>
    <w:tmpl w:val="F4C838A6"/>
    <w:lvl w:ilvl="0" w:tplc="77A6B4EA">
      <w:numFmt w:val="bullet"/>
      <w:lvlText w:val="-"/>
      <w:lvlJc w:val="left"/>
      <w:pPr>
        <w:tabs>
          <w:tab w:val="num" w:pos="720"/>
        </w:tabs>
        <w:ind w:left="720" w:hanging="360"/>
      </w:pPr>
      <w:rPr>
        <w:rFonts w:ascii="Arial" w:eastAsia="Times New Roman" w:hAnsi="Arial" w:hint="default"/>
        <w:b/>
        <w:bCs/>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D701B47"/>
    <w:multiLevelType w:val="hybridMultilevel"/>
    <w:tmpl w:val="2D684296"/>
    <w:lvl w:ilvl="0" w:tplc="446C34C2">
      <w:numFmt w:val="bullet"/>
      <w:lvlText w:val="-"/>
      <w:lvlJc w:val="left"/>
      <w:pPr>
        <w:tabs>
          <w:tab w:val="num" w:pos="720"/>
        </w:tabs>
        <w:ind w:left="720" w:hanging="360"/>
      </w:pPr>
      <w:rPr>
        <w:rFonts w:ascii="Arial" w:eastAsia="Times New Roman" w:hAnsi="Aria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6D0770"/>
    <w:multiLevelType w:val="hybridMultilevel"/>
    <w:tmpl w:val="2534A46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FD8211D"/>
    <w:multiLevelType w:val="hybridMultilevel"/>
    <w:tmpl w:val="10FE43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BE6537"/>
    <w:multiLevelType w:val="hybridMultilevel"/>
    <w:tmpl w:val="63E49B6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98D1677"/>
    <w:multiLevelType w:val="hybridMultilevel"/>
    <w:tmpl w:val="885CCB9A"/>
    <w:lvl w:ilvl="0" w:tplc="446C34C2">
      <w:numFmt w:val="bullet"/>
      <w:lvlText w:val="-"/>
      <w:lvlJc w:val="left"/>
      <w:pPr>
        <w:tabs>
          <w:tab w:val="num" w:pos="720"/>
        </w:tabs>
        <w:ind w:left="720" w:hanging="360"/>
      </w:pPr>
      <w:rPr>
        <w:rFonts w:ascii="Arial" w:eastAsia="Times New Roman" w:hAnsi="Arial" w:cs="Symbol" w:hint="default"/>
      </w:rPr>
    </w:lvl>
    <w:lvl w:ilvl="1" w:tplc="040C0003">
      <w:start w:val="1"/>
      <w:numFmt w:val="bullet"/>
      <w:lvlText w:val="o"/>
      <w:lvlJc w:val="left"/>
      <w:pPr>
        <w:tabs>
          <w:tab w:val="num" w:pos="1443"/>
        </w:tabs>
        <w:ind w:left="1443" w:hanging="360"/>
      </w:pPr>
      <w:rPr>
        <w:rFonts w:ascii="Courier New" w:hAnsi="Courier New" w:cs="Aria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1B0A0C"/>
    <w:multiLevelType w:val="hybridMultilevel"/>
    <w:tmpl w:val="35429092"/>
    <w:lvl w:ilvl="0" w:tplc="6EF4FB00">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03156CC"/>
    <w:multiLevelType w:val="hybridMultilevel"/>
    <w:tmpl w:val="0ACED952"/>
    <w:lvl w:ilvl="0" w:tplc="446C34C2">
      <w:numFmt w:val="bullet"/>
      <w:lvlText w:val="-"/>
      <w:lvlJc w:val="left"/>
      <w:pPr>
        <w:tabs>
          <w:tab w:val="num" w:pos="720"/>
        </w:tabs>
        <w:ind w:left="720" w:hanging="360"/>
      </w:pPr>
      <w:rPr>
        <w:rFonts w:ascii="Arial" w:eastAsia="Times New Roman" w:hAnsi="Aria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6C2C63"/>
    <w:multiLevelType w:val="hybridMultilevel"/>
    <w:tmpl w:val="0FC2E8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1585427"/>
    <w:multiLevelType w:val="hybridMultilevel"/>
    <w:tmpl w:val="3B7671A6"/>
    <w:lvl w:ilvl="0" w:tplc="446C34C2">
      <w:numFmt w:val="bullet"/>
      <w:lvlText w:val="-"/>
      <w:lvlJc w:val="left"/>
      <w:pPr>
        <w:tabs>
          <w:tab w:val="num" w:pos="720"/>
        </w:tabs>
        <w:ind w:left="720" w:hanging="360"/>
      </w:pPr>
      <w:rPr>
        <w:rFonts w:ascii="Arial" w:eastAsia="Times New Roman" w:hAnsi="Aria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F396102"/>
    <w:multiLevelType w:val="hybridMultilevel"/>
    <w:tmpl w:val="94086500"/>
    <w:lvl w:ilvl="0" w:tplc="446C34C2">
      <w:numFmt w:val="bullet"/>
      <w:lvlText w:val="-"/>
      <w:lvlJc w:val="left"/>
      <w:pPr>
        <w:tabs>
          <w:tab w:val="num" w:pos="718"/>
        </w:tabs>
        <w:ind w:left="718" w:hanging="360"/>
      </w:pPr>
      <w:rPr>
        <w:rFonts w:ascii="Arial" w:eastAsia="Times New Roman" w:hAnsi="Arial" w:cs="Symbol" w:hint="default"/>
      </w:rPr>
    </w:lvl>
    <w:lvl w:ilvl="1" w:tplc="040C0003" w:tentative="1">
      <w:start w:val="1"/>
      <w:numFmt w:val="bullet"/>
      <w:lvlText w:val="o"/>
      <w:lvlJc w:val="left"/>
      <w:pPr>
        <w:tabs>
          <w:tab w:val="num" w:pos="1438"/>
        </w:tabs>
        <w:ind w:left="1438" w:hanging="360"/>
      </w:pPr>
      <w:rPr>
        <w:rFonts w:ascii="Courier New" w:hAnsi="Courier New" w:cs="Courier New" w:hint="default"/>
      </w:rPr>
    </w:lvl>
    <w:lvl w:ilvl="2" w:tplc="040C0005" w:tentative="1">
      <w:start w:val="1"/>
      <w:numFmt w:val="bullet"/>
      <w:lvlText w:val=""/>
      <w:lvlJc w:val="left"/>
      <w:pPr>
        <w:tabs>
          <w:tab w:val="num" w:pos="2158"/>
        </w:tabs>
        <w:ind w:left="2158" w:hanging="360"/>
      </w:pPr>
      <w:rPr>
        <w:rFonts w:ascii="Wingdings" w:hAnsi="Wingdings" w:hint="default"/>
      </w:rPr>
    </w:lvl>
    <w:lvl w:ilvl="3" w:tplc="040C0001" w:tentative="1">
      <w:start w:val="1"/>
      <w:numFmt w:val="bullet"/>
      <w:lvlText w:val=""/>
      <w:lvlJc w:val="left"/>
      <w:pPr>
        <w:tabs>
          <w:tab w:val="num" w:pos="2878"/>
        </w:tabs>
        <w:ind w:left="2878" w:hanging="360"/>
      </w:pPr>
      <w:rPr>
        <w:rFonts w:ascii="Symbol" w:hAnsi="Symbol" w:hint="default"/>
      </w:rPr>
    </w:lvl>
    <w:lvl w:ilvl="4" w:tplc="040C0003" w:tentative="1">
      <w:start w:val="1"/>
      <w:numFmt w:val="bullet"/>
      <w:lvlText w:val="o"/>
      <w:lvlJc w:val="left"/>
      <w:pPr>
        <w:tabs>
          <w:tab w:val="num" w:pos="3598"/>
        </w:tabs>
        <w:ind w:left="3598" w:hanging="360"/>
      </w:pPr>
      <w:rPr>
        <w:rFonts w:ascii="Courier New" w:hAnsi="Courier New" w:cs="Courier New" w:hint="default"/>
      </w:rPr>
    </w:lvl>
    <w:lvl w:ilvl="5" w:tplc="040C0005" w:tentative="1">
      <w:start w:val="1"/>
      <w:numFmt w:val="bullet"/>
      <w:lvlText w:val=""/>
      <w:lvlJc w:val="left"/>
      <w:pPr>
        <w:tabs>
          <w:tab w:val="num" w:pos="4318"/>
        </w:tabs>
        <w:ind w:left="4318" w:hanging="360"/>
      </w:pPr>
      <w:rPr>
        <w:rFonts w:ascii="Wingdings" w:hAnsi="Wingdings" w:hint="default"/>
      </w:rPr>
    </w:lvl>
    <w:lvl w:ilvl="6" w:tplc="040C0001" w:tentative="1">
      <w:start w:val="1"/>
      <w:numFmt w:val="bullet"/>
      <w:lvlText w:val=""/>
      <w:lvlJc w:val="left"/>
      <w:pPr>
        <w:tabs>
          <w:tab w:val="num" w:pos="5038"/>
        </w:tabs>
        <w:ind w:left="5038" w:hanging="360"/>
      </w:pPr>
      <w:rPr>
        <w:rFonts w:ascii="Symbol" w:hAnsi="Symbol" w:hint="default"/>
      </w:rPr>
    </w:lvl>
    <w:lvl w:ilvl="7" w:tplc="040C0003" w:tentative="1">
      <w:start w:val="1"/>
      <w:numFmt w:val="bullet"/>
      <w:lvlText w:val="o"/>
      <w:lvlJc w:val="left"/>
      <w:pPr>
        <w:tabs>
          <w:tab w:val="num" w:pos="5758"/>
        </w:tabs>
        <w:ind w:left="5758" w:hanging="360"/>
      </w:pPr>
      <w:rPr>
        <w:rFonts w:ascii="Courier New" w:hAnsi="Courier New" w:cs="Courier New" w:hint="default"/>
      </w:rPr>
    </w:lvl>
    <w:lvl w:ilvl="8" w:tplc="040C0005" w:tentative="1">
      <w:start w:val="1"/>
      <w:numFmt w:val="bullet"/>
      <w:lvlText w:val=""/>
      <w:lvlJc w:val="left"/>
      <w:pPr>
        <w:tabs>
          <w:tab w:val="num" w:pos="6478"/>
        </w:tabs>
        <w:ind w:left="6478" w:hanging="360"/>
      </w:pPr>
      <w:rPr>
        <w:rFonts w:ascii="Wingdings" w:hAnsi="Wingdings" w:hint="default"/>
      </w:rPr>
    </w:lvl>
  </w:abstractNum>
  <w:abstractNum w:abstractNumId="19" w15:restartNumberingAfterBreak="0">
    <w:nsid w:val="60486A04"/>
    <w:multiLevelType w:val="hybridMultilevel"/>
    <w:tmpl w:val="BBC4F764"/>
    <w:lvl w:ilvl="0" w:tplc="6EF4FB00">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678C25EC"/>
    <w:multiLevelType w:val="hybridMultilevel"/>
    <w:tmpl w:val="247636F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460D4E"/>
    <w:multiLevelType w:val="hybridMultilevel"/>
    <w:tmpl w:val="2D3E1E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C6E51"/>
    <w:multiLevelType w:val="hybridMultilevel"/>
    <w:tmpl w:val="C93ED39E"/>
    <w:lvl w:ilvl="0" w:tplc="6EF4FB00">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77C05BD6"/>
    <w:multiLevelType w:val="hybridMultilevel"/>
    <w:tmpl w:val="9F9CC1D2"/>
    <w:lvl w:ilvl="0" w:tplc="040C0001">
      <w:start w:val="1"/>
      <w:numFmt w:val="bullet"/>
      <w:lvlText w:val=""/>
      <w:lvlJc w:val="left"/>
      <w:pPr>
        <w:tabs>
          <w:tab w:val="num" w:pos="1429"/>
        </w:tabs>
        <w:ind w:left="1429" w:hanging="360"/>
      </w:pPr>
      <w:rPr>
        <w:rFonts w:ascii="Symbol" w:hAnsi="Symbol" w:hint="default"/>
      </w:rPr>
    </w:lvl>
    <w:lvl w:ilvl="1" w:tplc="040C0003" w:tentative="1">
      <w:start w:val="1"/>
      <w:numFmt w:val="bullet"/>
      <w:lvlText w:val="o"/>
      <w:lvlJc w:val="left"/>
      <w:pPr>
        <w:tabs>
          <w:tab w:val="num" w:pos="2149"/>
        </w:tabs>
        <w:ind w:left="2149" w:hanging="360"/>
      </w:pPr>
      <w:rPr>
        <w:rFonts w:ascii="Courier New" w:hAnsi="Courier New" w:cs="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7C8A0349"/>
    <w:multiLevelType w:val="hybridMultilevel"/>
    <w:tmpl w:val="87322832"/>
    <w:lvl w:ilvl="0" w:tplc="51E66C36">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777291288">
    <w:abstractNumId w:val="20"/>
  </w:num>
  <w:num w:numId="2" w16cid:durableId="1028336494">
    <w:abstractNumId w:val="21"/>
  </w:num>
  <w:num w:numId="3" w16cid:durableId="748498306">
    <w:abstractNumId w:val="24"/>
  </w:num>
  <w:num w:numId="4" w16cid:durableId="2146193352">
    <w:abstractNumId w:val="8"/>
  </w:num>
  <w:num w:numId="5" w16cid:durableId="469250313">
    <w:abstractNumId w:val="12"/>
  </w:num>
  <w:num w:numId="6" w16cid:durableId="706835965">
    <w:abstractNumId w:val="23"/>
  </w:num>
  <w:num w:numId="7" w16cid:durableId="840857672">
    <w:abstractNumId w:val="7"/>
  </w:num>
  <w:num w:numId="8" w16cid:durableId="1335689506">
    <w:abstractNumId w:val="1"/>
  </w:num>
  <w:num w:numId="9" w16cid:durableId="1884252058">
    <w:abstractNumId w:val="4"/>
  </w:num>
  <w:num w:numId="10" w16cid:durableId="564753995">
    <w:abstractNumId w:val="3"/>
  </w:num>
  <w:num w:numId="11" w16cid:durableId="1702785307">
    <w:abstractNumId w:val="6"/>
  </w:num>
  <w:num w:numId="12" w16cid:durableId="621426326">
    <w:abstractNumId w:val="0"/>
  </w:num>
  <w:num w:numId="13" w16cid:durableId="1855921374">
    <w:abstractNumId w:val="2"/>
  </w:num>
  <w:num w:numId="14" w16cid:durableId="29890246">
    <w:abstractNumId w:val="11"/>
  </w:num>
  <w:num w:numId="15" w16cid:durableId="1728602646">
    <w:abstractNumId w:val="13"/>
  </w:num>
  <w:num w:numId="16" w16cid:durableId="614941975">
    <w:abstractNumId w:val="16"/>
  </w:num>
  <w:num w:numId="17" w16cid:durableId="1402289578">
    <w:abstractNumId w:val="18"/>
  </w:num>
  <w:num w:numId="18" w16cid:durableId="234825245">
    <w:abstractNumId w:val="15"/>
  </w:num>
  <w:num w:numId="19" w16cid:durableId="714817435">
    <w:abstractNumId w:val="9"/>
  </w:num>
  <w:num w:numId="20" w16cid:durableId="454637792">
    <w:abstractNumId w:val="17"/>
  </w:num>
  <w:num w:numId="21" w16cid:durableId="627662798">
    <w:abstractNumId w:val="5"/>
  </w:num>
  <w:num w:numId="22" w16cid:durableId="1331250303">
    <w:abstractNumId w:val="19"/>
  </w:num>
  <w:num w:numId="23" w16cid:durableId="1987394512">
    <w:abstractNumId w:val="22"/>
  </w:num>
  <w:num w:numId="24" w16cid:durableId="772866183">
    <w:abstractNumId w:val="14"/>
  </w:num>
  <w:num w:numId="25" w16cid:durableId="485727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0D2"/>
    <w:rsid w:val="00005BC6"/>
    <w:rsid w:val="00024935"/>
    <w:rsid w:val="000270D8"/>
    <w:rsid w:val="000342C2"/>
    <w:rsid w:val="00034CCF"/>
    <w:rsid w:val="00057D56"/>
    <w:rsid w:val="000A1229"/>
    <w:rsid w:val="000B7216"/>
    <w:rsid w:val="000C2962"/>
    <w:rsid w:val="000C60DC"/>
    <w:rsid w:val="000E374F"/>
    <w:rsid w:val="000E468F"/>
    <w:rsid w:val="000E5437"/>
    <w:rsid w:val="000F18C3"/>
    <w:rsid w:val="00104605"/>
    <w:rsid w:val="00106217"/>
    <w:rsid w:val="001148E6"/>
    <w:rsid w:val="0013490F"/>
    <w:rsid w:val="00140FEB"/>
    <w:rsid w:val="00155093"/>
    <w:rsid w:val="00165208"/>
    <w:rsid w:val="001D1DFB"/>
    <w:rsid w:val="001D3D64"/>
    <w:rsid w:val="001F39D2"/>
    <w:rsid w:val="001F6535"/>
    <w:rsid w:val="002007E8"/>
    <w:rsid w:val="00202290"/>
    <w:rsid w:val="00212A21"/>
    <w:rsid w:val="00224FBE"/>
    <w:rsid w:val="0023007C"/>
    <w:rsid w:val="0024006B"/>
    <w:rsid w:val="002570AA"/>
    <w:rsid w:val="002942C2"/>
    <w:rsid w:val="002A3F99"/>
    <w:rsid w:val="002D3BD7"/>
    <w:rsid w:val="002E7C06"/>
    <w:rsid w:val="00307C73"/>
    <w:rsid w:val="003132EA"/>
    <w:rsid w:val="00327D37"/>
    <w:rsid w:val="00380CF1"/>
    <w:rsid w:val="00383B0C"/>
    <w:rsid w:val="003A316B"/>
    <w:rsid w:val="003A669B"/>
    <w:rsid w:val="003A6F68"/>
    <w:rsid w:val="003B44BA"/>
    <w:rsid w:val="003C0599"/>
    <w:rsid w:val="003D63A6"/>
    <w:rsid w:val="003E1D1A"/>
    <w:rsid w:val="003E5CB6"/>
    <w:rsid w:val="003E70DE"/>
    <w:rsid w:val="004163B1"/>
    <w:rsid w:val="004163FA"/>
    <w:rsid w:val="00416C92"/>
    <w:rsid w:val="004260AD"/>
    <w:rsid w:val="0042705A"/>
    <w:rsid w:val="00434B42"/>
    <w:rsid w:val="00481FAB"/>
    <w:rsid w:val="004901E8"/>
    <w:rsid w:val="00494A80"/>
    <w:rsid w:val="004A2CF7"/>
    <w:rsid w:val="004B02F7"/>
    <w:rsid w:val="004C43C9"/>
    <w:rsid w:val="004F31E5"/>
    <w:rsid w:val="005052D7"/>
    <w:rsid w:val="00507547"/>
    <w:rsid w:val="00524B0C"/>
    <w:rsid w:val="0053078A"/>
    <w:rsid w:val="00546B65"/>
    <w:rsid w:val="00582C20"/>
    <w:rsid w:val="005A381E"/>
    <w:rsid w:val="005A44C6"/>
    <w:rsid w:val="005B1625"/>
    <w:rsid w:val="005C1DE2"/>
    <w:rsid w:val="005D39AC"/>
    <w:rsid w:val="005E0E28"/>
    <w:rsid w:val="005F756E"/>
    <w:rsid w:val="00605DA6"/>
    <w:rsid w:val="0062448B"/>
    <w:rsid w:val="00632220"/>
    <w:rsid w:val="00656674"/>
    <w:rsid w:val="00675313"/>
    <w:rsid w:val="00695D13"/>
    <w:rsid w:val="006E6583"/>
    <w:rsid w:val="00721D21"/>
    <w:rsid w:val="007230F5"/>
    <w:rsid w:val="0074495F"/>
    <w:rsid w:val="00745968"/>
    <w:rsid w:val="0078782C"/>
    <w:rsid w:val="007946BF"/>
    <w:rsid w:val="00796A48"/>
    <w:rsid w:val="007A5FBE"/>
    <w:rsid w:val="007A7558"/>
    <w:rsid w:val="007C09F6"/>
    <w:rsid w:val="007D0546"/>
    <w:rsid w:val="007D22B7"/>
    <w:rsid w:val="007E0ED3"/>
    <w:rsid w:val="007F6CFF"/>
    <w:rsid w:val="008003B8"/>
    <w:rsid w:val="0080186D"/>
    <w:rsid w:val="00802248"/>
    <w:rsid w:val="00816F8D"/>
    <w:rsid w:val="008209A2"/>
    <w:rsid w:val="008363A5"/>
    <w:rsid w:val="0088003D"/>
    <w:rsid w:val="008B6E37"/>
    <w:rsid w:val="008D00D2"/>
    <w:rsid w:val="008E426B"/>
    <w:rsid w:val="008E4D55"/>
    <w:rsid w:val="008F2309"/>
    <w:rsid w:val="009004EA"/>
    <w:rsid w:val="00901514"/>
    <w:rsid w:val="00916BEB"/>
    <w:rsid w:val="00920C8D"/>
    <w:rsid w:val="00927410"/>
    <w:rsid w:val="00940C66"/>
    <w:rsid w:val="00941282"/>
    <w:rsid w:val="00990781"/>
    <w:rsid w:val="00991FEB"/>
    <w:rsid w:val="00997BE3"/>
    <w:rsid w:val="009B2299"/>
    <w:rsid w:val="009B2F98"/>
    <w:rsid w:val="009B68F6"/>
    <w:rsid w:val="009C422B"/>
    <w:rsid w:val="009C5708"/>
    <w:rsid w:val="009E3DDF"/>
    <w:rsid w:val="00A01BA3"/>
    <w:rsid w:val="00A0691D"/>
    <w:rsid w:val="00A12AE3"/>
    <w:rsid w:val="00A13699"/>
    <w:rsid w:val="00A13BB5"/>
    <w:rsid w:val="00A439D6"/>
    <w:rsid w:val="00A46E43"/>
    <w:rsid w:val="00A6119D"/>
    <w:rsid w:val="00A825FE"/>
    <w:rsid w:val="00A96807"/>
    <w:rsid w:val="00AA1328"/>
    <w:rsid w:val="00AA661E"/>
    <w:rsid w:val="00AB65CE"/>
    <w:rsid w:val="00AC221C"/>
    <w:rsid w:val="00AC3D07"/>
    <w:rsid w:val="00AC7BB9"/>
    <w:rsid w:val="00B04FCE"/>
    <w:rsid w:val="00B05935"/>
    <w:rsid w:val="00B25318"/>
    <w:rsid w:val="00B6375B"/>
    <w:rsid w:val="00B66912"/>
    <w:rsid w:val="00B83D86"/>
    <w:rsid w:val="00B86C1E"/>
    <w:rsid w:val="00B875D6"/>
    <w:rsid w:val="00BA66A8"/>
    <w:rsid w:val="00BB1729"/>
    <w:rsid w:val="00C263A4"/>
    <w:rsid w:val="00C32F0E"/>
    <w:rsid w:val="00C379A1"/>
    <w:rsid w:val="00C4299C"/>
    <w:rsid w:val="00C6196C"/>
    <w:rsid w:val="00C70140"/>
    <w:rsid w:val="00C94A96"/>
    <w:rsid w:val="00C95153"/>
    <w:rsid w:val="00C96E24"/>
    <w:rsid w:val="00CA2BD4"/>
    <w:rsid w:val="00CB0FF8"/>
    <w:rsid w:val="00CB4F9E"/>
    <w:rsid w:val="00CC0EB4"/>
    <w:rsid w:val="00CC461B"/>
    <w:rsid w:val="00CF5752"/>
    <w:rsid w:val="00D0178F"/>
    <w:rsid w:val="00D30B7A"/>
    <w:rsid w:val="00D366EC"/>
    <w:rsid w:val="00D513F7"/>
    <w:rsid w:val="00D547C1"/>
    <w:rsid w:val="00D5492A"/>
    <w:rsid w:val="00D55599"/>
    <w:rsid w:val="00D8065B"/>
    <w:rsid w:val="00DA1528"/>
    <w:rsid w:val="00DB3845"/>
    <w:rsid w:val="00DC3B89"/>
    <w:rsid w:val="00DC69A8"/>
    <w:rsid w:val="00DC6F64"/>
    <w:rsid w:val="00DE7709"/>
    <w:rsid w:val="00DF3E04"/>
    <w:rsid w:val="00E20ADA"/>
    <w:rsid w:val="00E40406"/>
    <w:rsid w:val="00E54117"/>
    <w:rsid w:val="00E87833"/>
    <w:rsid w:val="00EC070D"/>
    <w:rsid w:val="00ED1F4C"/>
    <w:rsid w:val="00F20DFD"/>
    <w:rsid w:val="00F22F43"/>
    <w:rsid w:val="00F3051D"/>
    <w:rsid w:val="00F34F2A"/>
    <w:rsid w:val="00F372DB"/>
    <w:rsid w:val="00F37B33"/>
    <w:rsid w:val="00F41598"/>
    <w:rsid w:val="00F44BCE"/>
    <w:rsid w:val="00F468AD"/>
    <w:rsid w:val="00F51E32"/>
    <w:rsid w:val="00F54B2B"/>
    <w:rsid w:val="00F54F5B"/>
    <w:rsid w:val="00F6362C"/>
    <w:rsid w:val="00F731BE"/>
    <w:rsid w:val="00F74221"/>
    <w:rsid w:val="00F82063"/>
    <w:rsid w:val="00F87910"/>
    <w:rsid w:val="00FB300E"/>
    <w:rsid w:val="00FD2CA0"/>
    <w:rsid w:val="00FF4A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2631E"/>
  <w15:docId w15:val="{B5FDEC14-C887-496F-A64F-EAA18B61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705A"/>
    <w:pPr>
      <w:spacing w:after="280" w:line="280" w:lineRule="atLeast"/>
      <w:jc w:val="both"/>
    </w:pPr>
    <w:rPr>
      <w:rFonts w:ascii="Arial" w:hAnsi="Arial"/>
      <w:sz w:val="24"/>
    </w:rPr>
  </w:style>
  <w:style w:type="paragraph" w:styleId="Titre1">
    <w:name w:val="heading 1"/>
    <w:basedOn w:val="Normal"/>
    <w:next w:val="Normal"/>
    <w:link w:val="Titre1Car"/>
    <w:qFormat/>
    <w:rsid w:val="00434B42"/>
    <w:pPr>
      <w:keepNext/>
      <w:spacing w:before="240" w:after="60"/>
      <w:outlineLvl w:val="0"/>
    </w:pPr>
    <w:rPr>
      <w:rFonts w:ascii="Cambria" w:hAnsi="Cambria"/>
      <w:b/>
      <w:bCs/>
      <w:kern w:val="32"/>
      <w:sz w:val="32"/>
      <w:szCs w:val="32"/>
    </w:rPr>
  </w:style>
  <w:style w:type="paragraph" w:styleId="Titre3">
    <w:name w:val="heading 3"/>
    <w:basedOn w:val="Normal"/>
    <w:next w:val="Retraitnormal"/>
    <w:qFormat/>
    <w:pPr>
      <w:ind w:left="357"/>
      <w:outlineLvl w:val="2"/>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pPr>
      <w:ind w:left="708"/>
    </w:pPr>
  </w:style>
  <w:style w:type="paragraph" w:customStyle="1" w:styleId="Adresse">
    <w:name w:val="Adresse"/>
    <w:basedOn w:val="Normal"/>
    <w:next w:val="DateLet"/>
    <w:pPr>
      <w:spacing w:before="840" w:after="840" w:line="278" w:lineRule="atLeast"/>
      <w:ind w:left="2921"/>
      <w:jc w:val="left"/>
    </w:pPr>
  </w:style>
  <w:style w:type="paragraph" w:customStyle="1" w:styleId="DateLet">
    <w:name w:val="DateLet"/>
    <w:basedOn w:val="Normal"/>
    <w:next w:val="Titre"/>
    <w:pPr>
      <w:spacing w:after="1401"/>
      <w:ind w:left="2921"/>
      <w:jc w:val="left"/>
    </w:pPr>
  </w:style>
  <w:style w:type="paragraph" w:styleId="Titre">
    <w:name w:val="Title"/>
    <w:basedOn w:val="Normal"/>
    <w:next w:val="Corps"/>
    <w:qFormat/>
    <w:pPr>
      <w:spacing w:after="800"/>
      <w:ind w:firstLine="567"/>
      <w:jc w:val="left"/>
    </w:pPr>
  </w:style>
  <w:style w:type="paragraph" w:customStyle="1" w:styleId="Corps">
    <w:name w:val="Corps"/>
    <w:basedOn w:val="Normal"/>
    <w:pPr>
      <w:ind w:firstLine="567"/>
    </w:pPr>
  </w:style>
  <w:style w:type="paragraph" w:customStyle="1" w:styleId="1-lettre">
    <w:name w:val="1-lettre"/>
    <w:basedOn w:val="Normal"/>
    <w:next w:val="Adresse"/>
  </w:style>
  <w:style w:type="paragraph" w:customStyle="1" w:styleId="Avdr">
    <w:name w:val="Avdr"/>
    <w:basedOn w:val="Normal"/>
    <w:next w:val="Runion"/>
    <w:pPr>
      <w:spacing w:after="2260"/>
      <w:jc w:val="center"/>
    </w:pPr>
    <w:rPr>
      <w:b/>
    </w:rPr>
  </w:style>
  <w:style w:type="paragraph" w:customStyle="1" w:styleId="Runion">
    <w:name w:val="Réunion"/>
    <w:basedOn w:val="Normal"/>
    <w:pPr>
      <w:tabs>
        <w:tab w:val="left" w:pos="1843"/>
        <w:tab w:val="left" w:pos="2268"/>
      </w:tabs>
      <w:spacing w:after="560"/>
      <w:ind w:left="2268" w:hanging="2268"/>
    </w:pPr>
  </w:style>
  <w:style w:type="paragraph" w:customStyle="1" w:styleId="2-Noteattention">
    <w:name w:val="2-Note attention"/>
    <w:basedOn w:val="Normal"/>
    <w:next w:val="DateNot"/>
  </w:style>
  <w:style w:type="paragraph" w:customStyle="1" w:styleId="DateNot">
    <w:name w:val="DateNot"/>
    <w:basedOn w:val="Adresse"/>
    <w:next w:val="Natt"/>
    <w:pPr>
      <w:spacing w:before="1440" w:after="1140"/>
      <w:ind w:left="3969"/>
    </w:pPr>
  </w:style>
  <w:style w:type="paragraph" w:customStyle="1" w:styleId="Natt">
    <w:name w:val="Natt"/>
    <w:basedOn w:val="Normal"/>
    <w:next w:val="Objet"/>
    <w:pPr>
      <w:spacing w:after="600"/>
      <w:jc w:val="center"/>
    </w:pPr>
  </w:style>
  <w:style w:type="paragraph" w:customStyle="1" w:styleId="Objet">
    <w:name w:val="Objet"/>
    <w:basedOn w:val="Normal"/>
    <w:next w:val="Corps"/>
    <w:pPr>
      <w:tabs>
        <w:tab w:val="left" w:pos="1134"/>
      </w:tabs>
      <w:spacing w:after="1140" w:line="278" w:lineRule="atLeast"/>
      <w:ind w:left="1134" w:hanging="1134"/>
      <w:jc w:val="left"/>
    </w:pPr>
  </w:style>
  <w:style w:type="paragraph" w:customStyle="1" w:styleId="3-Noteservice">
    <w:name w:val="3-Note service"/>
    <w:basedOn w:val="Normal"/>
    <w:next w:val="DateNotS"/>
  </w:style>
  <w:style w:type="paragraph" w:customStyle="1" w:styleId="DateNotS">
    <w:name w:val="DateNotS"/>
    <w:basedOn w:val="DateNot"/>
    <w:next w:val="Nds"/>
  </w:style>
  <w:style w:type="paragraph" w:customStyle="1" w:styleId="Nds">
    <w:name w:val="Nds"/>
    <w:basedOn w:val="Normal"/>
    <w:next w:val="Objet"/>
    <w:pPr>
      <w:spacing w:after="2260"/>
      <w:jc w:val="center"/>
    </w:pPr>
    <w:rPr>
      <w:b/>
    </w:rPr>
  </w:style>
  <w:style w:type="paragraph" w:customStyle="1" w:styleId="4-Avisderunion">
    <w:name w:val="4-Avis de réunion"/>
    <w:basedOn w:val="Normal"/>
    <w:next w:val="DateNotR"/>
  </w:style>
  <w:style w:type="paragraph" w:customStyle="1" w:styleId="DateNotR">
    <w:name w:val="DateNotR"/>
    <w:basedOn w:val="DateNotS"/>
    <w:next w:val="Avdr"/>
  </w:style>
  <w:style w:type="paragraph" w:customStyle="1" w:styleId="Point">
    <w:name w:val="Point"/>
    <w:basedOn w:val="Normal"/>
    <w:pPr>
      <w:tabs>
        <w:tab w:val="left" w:pos="851"/>
      </w:tabs>
      <w:spacing w:after="0"/>
      <w:ind w:left="851" w:hanging="284"/>
    </w:pPr>
  </w:style>
  <w:style w:type="paragraph" w:customStyle="1" w:styleId="Rfrences">
    <w:name w:val="Références"/>
    <w:basedOn w:val="Normal"/>
    <w:pPr>
      <w:tabs>
        <w:tab w:val="left" w:pos="993"/>
      </w:tabs>
      <w:spacing w:after="278" w:line="278" w:lineRule="atLeast"/>
      <w:ind w:left="993" w:hanging="993"/>
      <w:jc w:val="left"/>
    </w:pPr>
  </w:style>
  <w:style w:type="paragraph" w:styleId="Signature">
    <w:name w:val="Signature"/>
    <w:basedOn w:val="Normal"/>
    <w:pPr>
      <w:spacing w:before="1560" w:after="560"/>
      <w:ind w:left="1520"/>
      <w:jc w:val="center"/>
    </w:pPr>
  </w:style>
  <w:style w:type="paragraph" w:customStyle="1" w:styleId="Tiret">
    <w:name w:val="Tiret"/>
    <w:basedOn w:val="Normal"/>
    <w:pPr>
      <w:tabs>
        <w:tab w:val="left" w:pos="567"/>
      </w:tabs>
      <w:ind w:left="567" w:hanging="284"/>
    </w:pPr>
  </w:style>
  <w:style w:type="paragraph" w:customStyle="1" w:styleId="Normal1">
    <w:name w:val="Normal1"/>
    <w:pPr>
      <w:spacing w:line="278" w:lineRule="atLeast"/>
    </w:pPr>
    <w:rPr>
      <w:rFonts w:ascii="Helvetica" w:hAnsi="Helvetica"/>
      <w:sz w:val="24"/>
    </w:rPr>
  </w:style>
  <w:style w:type="paragraph" w:styleId="TM1">
    <w:name w:val="toc 1"/>
    <w:basedOn w:val="Normal"/>
    <w:next w:val="Normal"/>
    <w:autoRedefine/>
    <w:semiHidden/>
    <w:pPr>
      <w:spacing w:after="0" w:line="240" w:lineRule="auto"/>
      <w:jc w:val="left"/>
    </w:pPr>
    <w:rPr>
      <w:rFonts w:ascii="Times New Roman" w:hAnsi="Times New Roman"/>
      <w:b/>
      <w:bCs/>
      <w:sz w:val="40"/>
      <w:szCs w:val="24"/>
    </w:rPr>
  </w:style>
  <w:style w:type="paragraph" w:styleId="TM2">
    <w:name w:val="toc 2"/>
    <w:basedOn w:val="Normal"/>
    <w:next w:val="Normal"/>
    <w:autoRedefine/>
    <w:semiHidden/>
    <w:pPr>
      <w:spacing w:after="0" w:line="240" w:lineRule="auto"/>
      <w:ind w:left="240"/>
      <w:jc w:val="left"/>
    </w:pPr>
    <w:rPr>
      <w:rFonts w:ascii="Times New Roman" w:hAnsi="Times New Roman"/>
      <w:b/>
      <w:bCs/>
      <w:sz w:val="28"/>
      <w:szCs w:val="24"/>
    </w:rPr>
  </w:style>
  <w:style w:type="character" w:customStyle="1" w:styleId="style41">
    <w:name w:val="style41"/>
    <w:rsid w:val="008D00D2"/>
    <w:rPr>
      <w:sz w:val="18"/>
      <w:szCs w:val="18"/>
    </w:rPr>
  </w:style>
  <w:style w:type="character" w:customStyle="1" w:styleId="style51">
    <w:name w:val="style51"/>
    <w:rsid w:val="008D00D2"/>
    <w:rPr>
      <w:sz w:val="21"/>
      <w:szCs w:val="21"/>
    </w:rPr>
  </w:style>
  <w:style w:type="character" w:customStyle="1" w:styleId="textegras11">
    <w:name w:val="textegras11"/>
    <w:rsid w:val="008D00D2"/>
    <w:rPr>
      <w:rFonts w:ascii="Verdana" w:hAnsi="Verdana" w:hint="default"/>
      <w:b/>
      <w:bCs/>
      <w:sz w:val="15"/>
      <w:szCs w:val="15"/>
    </w:rPr>
  </w:style>
  <w:style w:type="character" w:styleId="lev">
    <w:name w:val="Strong"/>
    <w:qFormat/>
    <w:rsid w:val="008D00D2"/>
    <w:rPr>
      <w:b/>
      <w:bCs/>
    </w:rPr>
  </w:style>
  <w:style w:type="paragraph" w:styleId="PrformatHTML">
    <w:name w:val="HTML Preformatted"/>
    <w:basedOn w:val="Normal"/>
    <w:rsid w:val="008D0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 w:val="20"/>
    </w:rPr>
  </w:style>
  <w:style w:type="paragraph" w:styleId="NormalWeb">
    <w:name w:val="Normal (Web)"/>
    <w:basedOn w:val="Normal"/>
    <w:rsid w:val="008D00D2"/>
    <w:pPr>
      <w:spacing w:before="100" w:beforeAutospacing="1" w:after="100" w:afterAutospacing="1" w:line="240" w:lineRule="auto"/>
      <w:jc w:val="left"/>
    </w:pPr>
    <w:rPr>
      <w:rFonts w:ascii="Times New Roman" w:hAnsi="Times New Roman"/>
      <w:szCs w:val="24"/>
    </w:rPr>
  </w:style>
  <w:style w:type="character" w:styleId="Lienhypertexte">
    <w:name w:val="Hyperlink"/>
    <w:rsid w:val="00B05935"/>
    <w:rPr>
      <w:color w:val="0000FF"/>
      <w:u w:val="single"/>
    </w:rPr>
  </w:style>
  <w:style w:type="paragraph" w:styleId="Textedebulles">
    <w:name w:val="Balloon Text"/>
    <w:basedOn w:val="Normal"/>
    <w:semiHidden/>
    <w:rsid w:val="00DF3E04"/>
    <w:rPr>
      <w:rFonts w:ascii="Tahoma" w:hAnsi="Tahoma" w:cs="Tahoma"/>
      <w:sz w:val="16"/>
      <w:szCs w:val="16"/>
    </w:rPr>
  </w:style>
  <w:style w:type="paragraph" w:styleId="Paragraphedeliste">
    <w:name w:val="List Paragraph"/>
    <w:basedOn w:val="Normal"/>
    <w:uiPriority w:val="34"/>
    <w:qFormat/>
    <w:rsid w:val="00D366EC"/>
    <w:pPr>
      <w:spacing w:after="0" w:line="240" w:lineRule="auto"/>
      <w:ind w:left="720"/>
      <w:jc w:val="left"/>
    </w:pPr>
    <w:rPr>
      <w:rFonts w:ascii="Calibri" w:eastAsia="Calibri" w:hAnsi="Calibri" w:cs="Calibri"/>
      <w:sz w:val="22"/>
      <w:szCs w:val="22"/>
      <w:lang w:eastAsia="en-US"/>
    </w:rPr>
  </w:style>
  <w:style w:type="character" w:customStyle="1" w:styleId="Titre1Car">
    <w:name w:val="Titre 1 Car"/>
    <w:link w:val="Titre1"/>
    <w:rsid w:val="00434B42"/>
    <w:rPr>
      <w:rFonts w:ascii="Cambria" w:eastAsia="Times New Roman" w:hAnsi="Cambria" w:cs="Times New Roman"/>
      <w:b/>
      <w:bCs/>
      <w:kern w:val="32"/>
      <w:sz w:val="32"/>
      <w:szCs w:val="32"/>
    </w:rPr>
  </w:style>
  <w:style w:type="table" w:styleId="Grilledutableau">
    <w:name w:val="Table Grid"/>
    <w:basedOn w:val="TableauNormal"/>
    <w:rsid w:val="00F46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0342C2"/>
    <w:rPr>
      <w:color w:val="605E5C"/>
      <w:shd w:val="clear" w:color="auto" w:fill="E1DFDD"/>
    </w:rPr>
  </w:style>
  <w:style w:type="character" w:styleId="Mentionnonrsolue">
    <w:name w:val="Unresolved Mention"/>
    <w:basedOn w:val="Policepardfaut"/>
    <w:uiPriority w:val="99"/>
    <w:semiHidden/>
    <w:unhideWhenUsed/>
    <w:rsid w:val="00ED1F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999441">
      <w:bodyDiv w:val="1"/>
      <w:marLeft w:val="0"/>
      <w:marRight w:val="0"/>
      <w:marTop w:val="0"/>
      <w:marBottom w:val="0"/>
      <w:divBdr>
        <w:top w:val="none" w:sz="0" w:space="0" w:color="auto"/>
        <w:left w:val="none" w:sz="0" w:space="0" w:color="auto"/>
        <w:bottom w:val="none" w:sz="0" w:space="0" w:color="auto"/>
        <w:right w:val="none" w:sz="0" w:space="0" w:color="auto"/>
      </w:divBdr>
    </w:div>
    <w:div w:id="878707751">
      <w:bodyDiv w:val="1"/>
      <w:marLeft w:val="0"/>
      <w:marRight w:val="0"/>
      <w:marTop w:val="0"/>
      <w:marBottom w:val="0"/>
      <w:divBdr>
        <w:top w:val="none" w:sz="0" w:space="0" w:color="auto"/>
        <w:left w:val="none" w:sz="0" w:space="0" w:color="auto"/>
        <w:bottom w:val="none" w:sz="0" w:space="0" w:color="auto"/>
        <w:right w:val="none" w:sz="0" w:space="0" w:color="auto"/>
      </w:divBdr>
    </w:div>
    <w:div w:id="1519851831">
      <w:bodyDiv w:val="1"/>
      <w:marLeft w:val="0"/>
      <w:marRight w:val="0"/>
      <w:marTop w:val="0"/>
      <w:marBottom w:val="0"/>
      <w:divBdr>
        <w:top w:val="none" w:sz="0" w:space="0" w:color="auto"/>
        <w:left w:val="none" w:sz="0" w:space="0" w:color="auto"/>
        <w:bottom w:val="none" w:sz="0" w:space="0" w:color="auto"/>
        <w:right w:val="none" w:sz="0" w:space="0" w:color="auto"/>
      </w:divBdr>
    </w:div>
    <w:div w:id="1581525847">
      <w:bodyDiv w:val="1"/>
      <w:marLeft w:val="0"/>
      <w:marRight w:val="0"/>
      <w:marTop w:val="0"/>
      <w:marBottom w:val="0"/>
      <w:divBdr>
        <w:top w:val="none" w:sz="0" w:space="0" w:color="auto"/>
        <w:left w:val="none" w:sz="0" w:space="0" w:color="auto"/>
        <w:bottom w:val="none" w:sz="0" w:space="0" w:color="auto"/>
        <w:right w:val="none" w:sz="0" w:space="0" w:color="auto"/>
      </w:divBdr>
    </w:div>
    <w:div w:id="204960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rc-mondor.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86C84-D999-4CAA-920E-6ABF97267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1112</Words>
  <Characters>6120</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EEW - Fiche de recrutement</vt:lpstr>
    </vt:vector>
  </TitlesOfParts>
  <Company>aphp</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EEW - Fiche de recrutement</dc:title>
  <dc:creator>nirin-c</dc:creator>
  <cp:lastModifiedBy>Eléonore Blondiaux</cp:lastModifiedBy>
  <cp:revision>5</cp:revision>
  <cp:lastPrinted>2024-03-15T12:26:00Z</cp:lastPrinted>
  <dcterms:created xsi:type="dcterms:W3CDTF">2025-06-06T10:04:00Z</dcterms:created>
  <dcterms:modified xsi:type="dcterms:W3CDTF">2025-09-22T14:14:00Z</dcterms:modified>
</cp:coreProperties>
</file>